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10" w:rsidRPr="00C90277" w:rsidRDefault="00185D93" w:rsidP="00184161">
      <w:pPr>
        <w:pStyle w:val="Heading3"/>
        <w:rPr>
          <w:rFonts w:ascii="Calibri" w:hAnsi="Calibri" w:cs="Calibri"/>
          <w:sz w:val="32"/>
        </w:rPr>
      </w:pPr>
      <w:r w:rsidRPr="00C90277">
        <w:rPr>
          <w:rFonts w:ascii="Calibri" w:hAnsi="Calibri" w:cs="Calibri"/>
          <w:sz w:val="32"/>
        </w:rPr>
        <w:t>Student Learning Objective (SLO) Template</w:t>
      </w:r>
    </w:p>
    <w:p w:rsidR="00185D93" w:rsidRPr="00C90277" w:rsidRDefault="00185D93" w:rsidP="00184161">
      <w:pPr>
        <w:pStyle w:val="Heading3"/>
        <w:rPr>
          <w:rFonts w:ascii="Calibri" w:hAnsi="Calibri" w:cs="Calibri"/>
          <w:i/>
          <w:sz w:val="22"/>
          <w:szCs w:val="22"/>
        </w:rPr>
      </w:pPr>
      <w:r w:rsidRPr="00C90277">
        <w:rPr>
          <w:rFonts w:ascii="Calibri" w:hAnsi="Calibri" w:cs="Calibri"/>
          <w:i/>
          <w:sz w:val="22"/>
          <w:szCs w:val="22"/>
        </w:rPr>
        <w:t xml:space="preserve">This template should be completed while referring to the SLO Template </w:t>
      </w:r>
      <w:r w:rsidR="00607E3E" w:rsidRPr="00C90277">
        <w:rPr>
          <w:rFonts w:ascii="Calibri" w:hAnsi="Calibri" w:cs="Calibri"/>
          <w:i/>
          <w:sz w:val="22"/>
          <w:szCs w:val="22"/>
        </w:rPr>
        <w:t>Checklist</w:t>
      </w:r>
      <w:r w:rsidRPr="00C90277">
        <w:rPr>
          <w:rFonts w:ascii="Calibri" w:hAnsi="Calibri" w:cs="Calibri"/>
          <w:i/>
          <w:sz w:val="22"/>
          <w:szCs w:val="22"/>
        </w:rPr>
        <w:t xml:space="preserve">. </w:t>
      </w:r>
    </w:p>
    <w:p w:rsidR="00185D93" w:rsidRPr="002E0C50" w:rsidRDefault="00185D93" w:rsidP="00185D93">
      <w:pPr>
        <w:jc w:val="center"/>
        <w:rPr>
          <w:rFonts w:ascii="Calibri" w:hAnsi="Calibri" w:cs="Calibri"/>
          <w:i/>
          <w:sz w:val="22"/>
          <w:szCs w:val="22"/>
        </w:rPr>
      </w:pPr>
    </w:p>
    <w:p w:rsidR="002C6E26" w:rsidRDefault="002C6E26" w:rsidP="009048FD">
      <w:pPr>
        <w:rPr>
          <w:rFonts w:ascii="Calibri" w:hAnsi="Calibri" w:cs="Calibri"/>
          <w:sz w:val="22"/>
          <w:szCs w:val="22"/>
        </w:rPr>
      </w:pPr>
    </w:p>
    <w:p w:rsidR="00185D93" w:rsidRPr="0028465D" w:rsidRDefault="00185D93" w:rsidP="009048FD">
      <w:pPr>
        <w:rPr>
          <w:rFonts w:ascii="Calibri" w:hAnsi="Calibri" w:cs="Calibri"/>
          <w:sz w:val="22"/>
          <w:szCs w:val="22"/>
        </w:rPr>
      </w:pPr>
      <w:r w:rsidRPr="002E0C50">
        <w:rPr>
          <w:rFonts w:ascii="Calibri" w:hAnsi="Calibri" w:cs="Calibri"/>
          <w:sz w:val="22"/>
          <w:szCs w:val="22"/>
        </w:rPr>
        <w:t>Teacher Name:</w:t>
      </w:r>
      <w:r w:rsidR="009048FD">
        <w:rPr>
          <w:rFonts w:ascii="Calibri" w:hAnsi="Calibri" w:cs="Calibri"/>
          <w:sz w:val="22"/>
          <w:szCs w:val="22"/>
        </w:rPr>
        <w:t xml:space="preserve"> </w:t>
      </w:r>
      <w:r w:rsidR="0028465D" w:rsidRPr="0028465D">
        <w:rPr>
          <w:rFonts w:ascii="Calibri" w:hAnsi="Calibri" w:cs="Calibri"/>
          <w:sz w:val="22"/>
          <w:szCs w:val="22"/>
        </w:rPr>
        <w:t>Joachim LaValley</w:t>
      </w:r>
      <w:r w:rsidR="00184161" w:rsidRPr="00184161">
        <w:rPr>
          <w:rFonts w:ascii="Calibri" w:hAnsi="Calibri" w:cs="Calibri"/>
          <w:sz w:val="22"/>
          <w:szCs w:val="22"/>
        </w:rPr>
        <w:t xml:space="preserve">  </w:t>
      </w:r>
      <w:r w:rsidRPr="002E0C50">
        <w:rPr>
          <w:rFonts w:ascii="Calibri" w:hAnsi="Calibri" w:cs="Calibri"/>
          <w:sz w:val="22"/>
          <w:szCs w:val="22"/>
        </w:rPr>
        <w:softHyphen/>
        <w:t xml:space="preserve">Content Area and Course(s): </w:t>
      </w:r>
      <w:r w:rsidR="0028465D">
        <w:rPr>
          <w:rFonts w:ascii="Calibri" w:hAnsi="Calibri" w:cs="Calibri"/>
          <w:sz w:val="22"/>
          <w:szCs w:val="22"/>
        </w:rPr>
        <w:t>8</w:t>
      </w:r>
      <w:r w:rsidR="0028465D" w:rsidRPr="0028465D">
        <w:rPr>
          <w:rFonts w:ascii="Calibri" w:hAnsi="Calibri" w:cs="Calibri"/>
          <w:sz w:val="22"/>
          <w:szCs w:val="22"/>
          <w:vertAlign w:val="superscript"/>
        </w:rPr>
        <w:t>th</w:t>
      </w:r>
      <w:r w:rsidR="0028465D">
        <w:rPr>
          <w:rFonts w:ascii="Calibri" w:hAnsi="Calibri" w:cs="Calibri"/>
          <w:sz w:val="22"/>
          <w:szCs w:val="22"/>
        </w:rPr>
        <w:t xml:space="preserve"> Grade Technology </w:t>
      </w:r>
      <w:r w:rsidRPr="002E0C50">
        <w:rPr>
          <w:rFonts w:ascii="Calibri" w:hAnsi="Calibri" w:cs="Calibri"/>
          <w:sz w:val="22"/>
          <w:szCs w:val="22"/>
        </w:rPr>
        <w:t>Grade Level(s):</w:t>
      </w:r>
      <w:r w:rsidR="009048FD">
        <w:rPr>
          <w:rFonts w:ascii="Calibri" w:hAnsi="Calibri" w:cs="Calibri"/>
          <w:sz w:val="22"/>
          <w:szCs w:val="22"/>
        </w:rPr>
        <w:t xml:space="preserve"> </w:t>
      </w:r>
      <w:r w:rsidR="004436C6" w:rsidRPr="0028465D">
        <w:rPr>
          <w:rFonts w:ascii="Calibri" w:hAnsi="Calibri" w:cs="Calibri"/>
          <w:sz w:val="22"/>
          <w:szCs w:val="22"/>
        </w:rPr>
        <w:t>8</w:t>
      </w:r>
      <w:r w:rsidR="004436C6" w:rsidRPr="0028465D">
        <w:rPr>
          <w:rFonts w:ascii="Calibri" w:hAnsi="Calibri" w:cs="Calibri"/>
          <w:sz w:val="22"/>
          <w:szCs w:val="22"/>
          <w:vertAlign w:val="superscript"/>
        </w:rPr>
        <w:t>th</w:t>
      </w:r>
      <w:r w:rsidR="004436C6">
        <w:rPr>
          <w:rFonts w:ascii="Calibri" w:hAnsi="Calibri" w:cs="Calibri"/>
          <w:sz w:val="22"/>
          <w:szCs w:val="22"/>
          <w:u w:val="single"/>
        </w:rPr>
        <w:t xml:space="preserve"> </w:t>
      </w:r>
      <w:r w:rsidR="004436C6" w:rsidRPr="00184161">
        <w:rPr>
          <w:rFonts w:ascii="Calibri" w:hAnsi="Calibri" w:cs="Calibri"/>
          <w:sz w:val="22"/>
          <w:szCs w:val="22"/>
        </w:rPr>
        <w:t>Academic</w:t>
      </w:r>
      <w:r w:rsidRPr="002E0C50">
        <w:rPr>
          <w:rFonts w:ascii="Calibri" w:hAnsi="Calibri" w:cs="Calibri"/>
          <w:sz w:val="22"/>
          <w:szCs w:val="22"/>
        </w:rPr>
        <w:t xml:space="preserve"> Year: </w:t>
      </w:r>
      <w:r w:rsidRPr="002E0C50">
        <w:rPr>
          <w:rFonts w:ascii="Calibri" w:hAnsi="Calibri" w:cs="Calibri"/>
          <w:sz w:val="22"/>
          <w:szCs w:val="22"/>
        </w:rPr>
        <w:softHyphen/>
      </w:r>
      <w:r w:rsidRPr="002E0C50">
        <w:rPr>
          <w:rFonts w:ascii="Calibri" w:hAnsi="Calibri" w:cs="Calibri"/>
          <w:sz w:val="22"/>
          <w:szCs w:val="22"/>
        </w:rPr>
        <w:softHyphen/>
      </w:r>
      <w:r w:rsidR="0028465D" w:rsidRPr="0028465D">
        <w:rPr>
          <w:rFonts w:ascii="Calibri" w:hAnsi="Calibri" w:cs="Calibri"/>
          <w:sz w:val="22"/>
          <w:szCs w:val="22"/>
        </w:rPr>
        <w:t>2013-2014</w:t>
      </w:r>
    </w:p>
    <w:p w:rsidR="00185D93" w:rsidRPr="002E0C50" w:rsidRDefault="00185D93" w:rsidP="00185D93">
      <w:pPr>
        <w:rPr>
          <w:rFonts w:ascii="Calibri" w:hAnsi="Calibri" w:cs="Calibri"/>
          <w:sz w:val="22"/>
          <w:szCs w:val="22"/>
        </w:rPr>
      </w:pPr>
    </w:p>
    <w:p w:rsidR="00185D93" w:rsidRPr="002E0C50" w:rsidRDefault="00185D93" w:rsidP="00185D93">
      <w:pPr>
        <w:rPr>
          <w:rFonts w:ascii="Calibri" w:hAnsi="Calibri" w:cs="Calibri"/>
          <w:sz w:val="22"/>
          <w:szCs w:val="22"/>
        </w:rPr>
      </w:pPr>
      <w:r w:rsidRPr="002E0C50">
        <w:rPr>
          <w:rFonts w:ascii="Calibri" w:hAnsi="Calibri" w:cs="Calibri"/>
          <w:sz w:val="22"/>
          <w:szCs w:val="22"/>
        </w:rPr>
        <w:t xml:space="preserve">Please use the guidance provided in addition to this template to develop components of the </w:t>
      </w:r>
      <w:r w:rsidR="004436C6" w:rsidRPr="002E0C50">
        <w:rPr>
          <w:rFonts w:ascii="Calibri" w:hAnsi="Calibri" w:cs="Calibri"/>
          <w:sz w:val="22"/>
          <w:szCs w:val="22"/>
        </w:rPr>
        <w:t>student-learning</w:t>
      </w:r>
      <w:r w:rsidRPr="002E0C50">
        <w:rPr>
          <w:rFonts w:ascii="Calibri" w:hAnsi="Calibri" w:cs="Calibri"/>
          <w:sz w:val="22"/>
          <w:szCs w:val="22"/>
        </w:rPr>
        <w:t xml:space="preserve"> objective and populate each component in the space below. </w:t>
      </w:r>
    </w:p>
    <w:p w:rsidR="00185D93" w:rsidRDefault="00185D93" w:rsidP="00185D93">
      <w:pPr>
        <w:rPr>
          <w:rFonts w:ascii="Calibri" w:hAnsi="Calibri" w:cs="Calibri"/>
          <w:sz w:val="22"/>
          <w:szCs w:val="22"/>
        </w:rPr>
      </w:pPr>
    </w:p>
    <w:p w:rsidR="002C6E26" w:rsidRPr="002E0C50" w:rsidRDefault="002C6E26" w:rsidP="00185D93">
      <w:pPr>
        <w:rPr>
          <w:rFonts w:ascii="Calibri" w:hAnsi="Calibri" w:cs="Calibri"/>
          <w:sz w:val="22"/>
          <w:szCs w:val="22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Baseline and Trend Data</w:t>
      </w:r>
    </w:p>
    <w:p w:rsidR="007205F5" w:rsidRDefault="00185D93" w:rsidP="00B83C1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information is being used to inform the creation of the </w:t>
      </w:r>
      <w:r w:rsidR="00B83C13">
        <w:rPr>
          <w:rFonts w:ascii="Calibri" w:hAnsi="Calibri" w:cs="Calibri"/>
          <w:i/>
          <w:sz w:val="20"/>
          <w:szCs w:val="20"/>
        </w:rPr>
        <w:t>SLO</w:t>
      </w:r>
      <w:r w:rsidR="00B83C13" w:rsidRPr="002E0C50">
        <w:rPr>
          <w:rFonts w:ascii="Calibri" w:hAnsi="Calibri" w:cs="Calibri"/>
          <w:i/>
          <w:sz w:val="20"/>
          <w:szCs w:val="20"/>
        </w:rPr>
        <w:t xml:space="preserve"> </w:t>
      </w:r>
      <w:r w:rsidRPr="002E0C50">
        <w:rPr>
          <w:rFonts w:ascii="Calibri" w:hAnsi="Calibri" w:cs="Calibri"/>
          <w:i/>
          <w:sz w:val="20"/>
          <w:szCs w:val="20"/>
        </w:rPr>
        <w:t xml:space="preserve">and establish the amount of growth that should take place? </w:t>
      </w:r>
    </w:p>
    <w:p w:rsidR="007205F5" w:rsidRPr="002E0C50" w:rsidRDefault="007205F5" w:rsidP="00B83C13">
      <w:pPr>
        <w:rPr>
          <w:rFonts w:ascii="Calibri" w:hAnsi="Calibri" w:cs="Calibri"/>
          <w:i/>
          <w:sz w:val="20"/>
          <w:szCs w:val="20"/>
        </w:rPr>
      </w:pPr>
    </w:p>
    <w:tbl>
      <w:tblPr>
        <w:tblStyle w:val="TableGrid"/>
        <w:tblW w:w="13860" w:type="dxa"/>
        <w:tblLayout w:type="fixed"/>
        <w:tblLook w:val="04A0"/>
      </w:tblPr>
      <w:tblGrid>
        <w:gridCol w:w="13860"/>
      </w:tblGrid>
      <w:tr w:rsidR="007205F5">
        <w:trPr>
          <w:trHeight w:val="420"/>
        </w:trPr>
        <w:tc>
          <w:tcPr>
            <w:tcW w:w="13860" w:type="dxa"/>
          </w:tcPr>
          <w:p w:rsidR="001543EB" w:rsidRPr="001543EB" w:rsidRDefault="001D477A" w:rsidP="001543E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order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to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assess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Standard</w:t>
            </w:r>
            <w:r w:rsidR="009B3350"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3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(</w:t>
            </w:r>
            <w:r w:rsidR="009B35EE">
              <w:rPr>
                <w:rFonts w:ascii="Helvetica" w:hAnsi="Helvetica"/>
              </w:rPr>
              <w:t>Students learn the operations of technology through the usage of tec</w:t>
            </w:r>
            <w:r w:rsidR="00DB102F">
              <w:rPr>
                <w:rFonts w:ascii="Helvetica" w:hAnsi="Helvetica"/>
              </w:rPr>
              <w:t>hnology and productivity tools.</w:t>
            </w:r>
            <w:r w:rsidR="001543EB" w:rsidRPr="001543EB">
              <w:rPr>
                <w:rFonts w:ascii="Helvetica" w:hAnsi="Helvetica"/>
              </w:rPr>
              <w:t>)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the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results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of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</w:t>
            </w:r>
            <w:r w:rsidR="009B3350"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technology</w:t>
            </w:r>
            <w:r w:rsidR="009B3350"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pre‐</w:t>
            </w:r>
            <w:r w:rsidR="001543EB" w:rsidRPr="001543EB">
              <w:rPr>
                <w:rFonts w:ascii="Helvetica" w:hAnsi="Helvetica"/>
              </w:rPr>
              <w:t>test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(</w:t>
            </w:r>
            <w:r w:rsidR="00053FFB" w:rsidRPr="001543EB">
              <w:rPr>
                <w:rFonts w:ascii="Helvetica" w:hAnsi="Helvetica"/>
              </w:rPr>
              <w:t>i.e.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district‐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created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assessment</w:t>
            </w:r>
            <w:r w:rsidR="009B35EE">
              <w:rPr>
                <w:rFonts w:ascii="Helvetica" w:hAnsi="Helvetica"/>
              </w:rPr>
              <w:t>)</w:t>
            </w:r>
            <w:r w:rsidR="001543EB" w:rsidRPr="001543EB">
              <w:rPr>
                <w:rFonts w:ascii="Helvetica" w:hAnsi="Helvetica"/>
              </w:rPr>
              <w:t>.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Trend</w:t>
            </w:r>
            <w:r w:rsidR="009B3350">
              <w:rPr>
                <w:rFonts w:ascii="Helvetica" w:hAnsi="Helvetica"/>
              </w:rPr>
              <w:t xml:space="preserve"> data i</w:t>
            </w:r>
            <w:r w:rsidR="001543EB" w:rsidRPr="001543EB">
              <w:rPr>
                <w:rFonts w:ascii="Helvetica" w:hAnsi="Helvetica"/>
              </w:rPr>
              <w:t>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not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available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for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the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2012‐13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school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year,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but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will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be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available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in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subsequent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years.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Baseline</w:t>
            </w:r>
            <w:r w:rsidR="009B3350">
              <w:rPr>
                <w:rFonts w:ascii="Helvetica" w:hAnsi="Helvetica"/>
              </w:rPr>
              <w:t xml:space="preserve"> will </w:t>
            </w:r>
            <w:r w:rsidR="001543EB" w:rsidRPr="001543EB">
              <w:rPr>
                <w:rFonts w:ascii="Helvetica" w:hAnsi="Helvetica"/>
              </w:rPr>
              <w:t>be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established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using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district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c</w:t>
            </w:r>
            <w:r w:rsidR="009B35EE">
              <w:rPr>
                <w:rFonts w:ascii="Helvetica" w:hAnsi="Helvetica"/>
              </w:rPr>
              <w:t>reated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pre</w:t>
            </w:r>
            <w:r w:rsidR="009B35EE">
              <w:rPr>
                <w:rFonts w:ascii="Helvetica" w:hAnsi="Helvetica"/>
              </w:rPr>
              <w:t>-</w:t>
            </w:r>
            <w:r w:rsidR="001543EB" w:rsidRPr="001543EB">
              <w:rPr>
                <w:rFonts w:ascii="Helvetica" w:hAnsi="Helvetica"/>
              </w:rPr>
              <w:t>test.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Based</w:t>
            </w:r>
            <w:r w:rsidR="009B3350">
              <w:rPr>
                <w:rFonts w:ascii="Helvetica" w:hAnsi="Helvetica"/>
              </w:rPr>
              <w:t xml:space="preserve"> o</w:t>
            </w:r>
            <w:r w:rsidR="001543EB" w:rsidRPr="001543EB">
              <w:rPr>
                <w:rFonts w:ascii="Helvetica" w:hAnsi="Helvetica"/>
              </w:rPr>
              <w:t>n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previous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year's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observations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and/or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pre</w:t>
            </w:r>
            <w:r w:rsidR="009B3350">
              <w:rPr>
                <w:rFonts w:ascii="Helvetica" w:hAnsi="Helvetica"/>
              </w:rPr>
              <w:t>-</w:t>
            </w:r>
            <w:r w:rsidR="001543EB" w:rsidRPr="001543EB">
              <w:rPr>
                <w:rFonts w:ascii="Helvetica" w:hAnsi="Helvetica"/>
              </w:rPr>
              <w:t>assessments</w:t>
            </w:r>
            <w:r w:rsidR="009B3350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students</w:t>
            </w:r>
            <w:r w:rsidR="00053FFB">
              <w:rPr>
                <w:rFonts w:ascii="Helvetica" w:hAnsi="Helvetica"/>
              </w:rPr>
              <w:t xml:space="preserve"> will use productivity tools to complete a performance task when called upon to for the purpose of completing a task that would make efficient use of the technology software tool. </w:t>
            </w:r>
            <w:r w:rsidR="001543EB" w:rsidRPr="001543EB">
              <w:rPr>
                <w:rFonts w:ascii="Helvetica" w:hAnsi="Helvetica"/>
              </w:rPr>
              <w:t>Grade</w:t>
            </w:r>
            <w:r w:rsidR="001543EB"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8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student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baseline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data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will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be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based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on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the</w:t>
            </w:r>
            <w:r w:rsidR="001543EB">
              <w:rPr>
                <w:rFonts w:ascii="Helvetica" w:hAnsi="Helvetica"/>
              </w:rPr>
              <w:t xml:space="preserve"> s</w:t>
            </w:r>
            <w:r w:rsidR="001543EB" w:rsidRPr="001543EB">
              <w:rPr>
                <w:rFonts w:ascii="Helvetica" w:hAnsi="Helvetica"/>
              </w:rPr>
              <w:t>tudents'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end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of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year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assessment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in</w:t>
            </w:r>
            <w:r w:rsidR="001543EB">
              <w:rPr>
                <w:rFonts w:ascii="Helvetica" w:hAnsi="Helvetica"/>
              </w:rPr>
              <w:t xml:space="preserve"> </w:t>
            </w:r>
            <w:r w:rsidR="00053FFB">
              <w:rPr>
                <w:rFonts w:ascii="Helvetica" w:hAnsi="Helvetica"/>
              </w:rPr>
              <w:t>G</w:t>
            </w:r>
            <w:r w:rsidR="001543EB" w:rsidRPr="001543EB">
              <w:rPr>
                <w:rFonts w:ascii="Helvetica" w:hAnsi="Helvetica"/>
              </w:rPr>
              <w:t>rade</w:t>
            </w:r>
            <w:r w:rsidR="001543EB"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7</w:t>
            </w:r>
            <w:r w:rsidR="001543EB" w:rsidRPr="001543EB">
              <w:rPr>
                <w:rFonts w:ascii="Helvetica" w:hAnsi="Helvetica"/>
              </w:rPr>
              <w:t>.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(For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this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example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we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will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be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using</w:t>
            </w:r>
            <w:r w:rsidR="001543EB">
              <w:rPr>
                <w:rFonts w:ascii="Helvetica" w:hAnsi="Helvetica"/>
              </w:rPr>
              <w:t xml:space="preserve"> </w:t>
            </w:r>
            <w:r w:rsidR="001543EB" w:rsidRPr="001543EB">
              <w:rPr>
                <w:rFonts w:ascii="Helvetica" w:hAnsi="Helvetica"/>
              </w:rPr>
              <w:t>the</w:t>
            </w:r>
            <w:r w:rsidR="001543EB">
              <w:rPr>
                <w:rFonts w:ascii="Helvetica" w:hAnsi="Helvetica"/>
              </w:rPr>
              <w:t xml:space="preserve"> </w:t>
            </w:r>
            <w:r w:rsidR="00053FFB">
              <w:rPr>
                <w:rFonts w:ascii="Helvetica" w:hAnsi="Helvetica"/>
              </w:rPr>
              <w:t xml:space="preserve">district created end-of-course </w:t>
            </w:r>
            <w:r w:rsidR="009B35EE">
              <w:rPr>
                <w:rFonts w:ascii="Helvetica" w:hAnsi="Helvetica"/>
              </w:rPr>
              <w:t>test</w:t>
            </w:r>
            <w:r w:rsidR="001543EB" w:rsidRPr="001543EB">
              <w:rPr>
                <w:rFonts w:ascii="Helvetica" w:hAnsi="Helvetica"/>
              </w:rPr>
              <w:t>.)</w:t>
            </w:r>
          </w:p>
          <w:p w:rsidR="001543EB" w:rsidRDefault="001543EB" w:rsidP="0028465D">
            <w:pPr>
              <w:rPr>
                <w:rFonts w:ascii="Helvetica" w:hAnsi="Helvetica"/>
              </w:rPr>
            </w:pPr>
          </w:p>
          <w:p w:rsidR="0028465D" w:rsidRPr="0028465D" w:rsidRDefault="0028465D" w:rsidP="0028465D">
            <w:pPr>
              <w:rPr>
                <w:rFonts w:ascii="Helvetica" w:hAnsi="Helvetica"/>
              </w:rPr>
            </w:pPr>
            <w:r w:rsidRPr="0028465D">
              <w:rPr>
                <w:rFonts w:ascii="Helvetica" w:hAnsi="Helvetica"/>
              </w:rPr>
              <w:t>Since trend and prior test scores are not availabl</w:t>
            </w:r>
            <w:r>
              <w:rPr>
                <w:rFonts w:ascii="Helvetica" w:hAnsi="Helvetica"/>
              </w:rPr>
              <w:t xml:space="preserve">e </w:t>
            </w:r>
            <w:r w:rsidRPr="0028465D">
              <w:rPr>
                <w:rFonts w:ascii="Helvetica" w:hAnsi="Helvetica"/>
              </w:rPr>
              <w:t>a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two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part,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district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created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pre</w:t>
            </w:r>
            <w:r>
              <w:rPr>
                <w:rFonts w:ascii="Helvetica" w:hAnsi="Helvetica"/>
              </w:rPr>
              <w:t>-</w:t>
            </w:r>
            <w:r w:rsidRPr="0028465D">
              <w:rPr>
                <w:rFonts w:ascii="Helvetica" w:hAnsi="Helvetica"/>
              </w:rPr>
              <w:t>assessment was created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and administered</w:t>
            </w:r>
            <w:r>
              <w:rPr>
                <w:rFonts w:ascii="Helvetica" w:hAnsi="Helvetica"/>
              </w:rPr>
              <w:t xml:space="preserve">. </w:t>
            </w:r>
            <w:r w:rsidRPr="0028465D">
              <w:rPr>
                <w:rFonts w:ascii="Helvetica" w:hAnsi="Helvetica"/>
              </w:rPr>
              <w:t>Part one of the assessment was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comprised of 25</w:t>
            </w:r>
            <w:r>
              <w:rPr>
                <w:rFonts w:ascii="Helvetica" w:hAnsi="Helvetica"/>
              </w:rPr>
              <w:t xml:space="preserve"> multiple-</w:t>
            </w:r>
            <w:r w:rsidRPr="0028465D">
              <w:rPr>
                <w:rFonts w:ascii="Helvetica" w:hAnsi="Helvetica"/>
              </w:rPr>
              <w:t>choice questions, and one extended performance response</w:t>
            </w:r>
            <w:r w:rsidR="009B35EE">
              <w:rPr>
                <w:rFonts w:ascii="Helvetica" w:hAnsi="Helvetica"/>
              </w:rPr>
              <w:t xml:space="preserve"> worth 5 points</w:t>
            </w:r>
            <w:r>
              <w:rPr>
                <w:rFonts w:ascii="Helvetica" w:hAnsi="Helvetica"/>
              </w:rPr>
              <w:t>.</w:t>
            </w:r>
          </w:p>
          <w:p w:rsidR="00E70EBD" w:rsidRDefault="00E70EBD" w:rsidP="00B83C13">
            <w:pPr>
              <w:rPr>
                <w:rFonts w:ascii="Helvetica" w:hAnsi="Helvetica"/>
              </w:rPr>
            </w:pPr>
          </w:p>
          <w:p w:rsidR="007205F5" w:rsidRDefault="0028465D" w:rsidP="00053FFB">
            <w:pPr>
              <w:rPr>
                <w:rFonts w:ascii="Helvetica" w:hAnsi="Helvetica"/>
              </w:rPr>
            </w:pPr>
            <w:r w:rsidRPr="0028465D">
              <w:rPr>
                <w:rFonts w:ascii="Helvetica" w:hAnsi="Helvetica"/>
              </w:rPr>
              <w:t xml:space="preserve">The </w:t>
            </w:r>
            <w:r>
              <w:rPr>
                <w:rFonts w:ascii="Helvetica" w:hAnsi="Helvetica"/>
              </w:rPr>
              <w:t>multiple-</w:t>
            </w:r>
            <w:r w:rsidRPr="0028465D">
              <w:rPr>
                <w:rFonts w:ascii="Helvetica" w:hAnsi="Helvetica"/>
              </w:rPr>
              <w:t>choice scores ranged from</w:t>
            </w:r>
            <w:r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 xml:space="preserve"> </w:t>
            </w:r>
            <w:r w:rsidR="009B35EE">
              <w:rPr>
                <w:rFonts w:ascii="Helvetica" w:hAnsi="Helvetica"/>
              </w:rPr>
              <w:t>to 23</w:t>
            </w:r>
            <w:r>
              <w:rPr>
                <w:rFonts w:ascii="Helvetica" w:hAnsi="Helvetica"/>
              </w:rPr>
              <w:t xml:space="preserve">. </w:t>
            </w:r>
            <w:r w:rsidRPr="0028465D">
              <w:rPr>
                <w:rFonts w:ascii="Helvetica" w:hAnsi="Helvetica"/>
              </w:rPr>
              <w:t xml:space="preserve"> Results indicate that most students demonstrated a</w:t>
            </w:r>
            <w:r w:rsidR="009B35EE">
              <w:rPr>
                <w:rFonts w:ascii="Helvetica" w:hAnsi="Helvetica"/>
              </w:rPr>
              <w:t xml:space="preserve"> lack of</w:t>
            </w:r>
            <w:r w:rsidRPr="0028465D">
              <w:rPr>
                <w:rFonts w:ascii="Helvetica" w:hAnsi="Helvetica"/>
              </w:rPr>
              <w:t xml:space="preserve"> basic knowledge of </w:t>
            </w:r>
            <w:r w:rsidR="00053FFB">
              <w:rPr>
                <w:rFonts w:ascii="Helvetica" w:hAnsi="Helvetica"/>
              </w:rPr>
              <w:t xml:space="preserve">what productivity applications or productivity tools are but also the inability to use the tools to complete a task when called upon by a testing situation. </w:t>
            </w:r>
            <w:r w:rsidRPr="0028465D">
              <w:rPr>
                <w:rFonts w:ascii="Helvetica" w:hAnsi="Helvetica"/>
              </w:rPr>
              <w:t>Part two was the performance task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 xml:space="preserve">where </w:t>
            </w:r>
            <w:r>
              <w:rPr>
                <w:rFonts w:ascii="Helvetica" w:hAnsi="Helvetica"/>
              </w:rPr>
              <w:t xml:space="preserve">most </w:t>
            </w:r>
            <w:r w:rsidRPr="0028465D">
              <w:rPr>
                <w:rFonts w:ascii="Helvetica" w:hAnsi="Helvetica"/>
              </w:rPr>
              <w:t>students were able to complete the task successfully, but the level of achievement varied greatly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in the areas of technical skill</w:t>
            </w:r>
            <w:r>
              <w:rPr>
                <w:rFonts w:ascii="Helvetica" w:hAnsi="Helvetica"/>
              </w:rPr>
              <w:t xml:space="preserve"> </w:t>
            </w:r>
            <w:r w:rsidRPr="0028465D">
              <w:rPr>
                <w:rFonts w:ascii="Helvetica" w:hAnsi="Helvetica"/>
              </w:rPr>
              <w:t>and direct observation</w:t>
            </w:r>
            <w:r>
              <w:rPr>
                <w:rFonts w:ascii="Helvetica" w:hAnsi="Helvetica"/>
              </w:rPr>
              <w:t>:</w:t>
            </w:r>
            <w:r w:rsidRPr="0028465D">
              <w:rPr>
                <w:rFonts w:ascii="Helvetica" w:hAnsi="Helvetica"/>
              </w:rPr>
              <w:t xml:space="preserve"> </w:t>
            </w:r>
            <w:r w:rsidR="00053FFB">
              <w:rPr>
                <w:rFonts w:ascii="Helvetica" w:hAnsi="Helvetica"/>
              </w:rPr>
              <w:t>19</w:t>
            </w:r>
            <w:r w:rsidRPr="0028465D">
              <w:rPr>
                <w:rFonts w:ascii="Helvetica" w:hAnsi="Helvetica"/>
              </w:rPr>
              <w:t xml:space="preserve"> scored 1, </w:t>
            </w:r>
            <w:r w:rsidR="00053FFB">
              <w:rPr>
                <w:rFonts w:ascii="Helvetica" w:hAnsi="Helvetica"/>
              </w:rPr>
              <w:t>31</w:t>
            </w:r>
            <w:r w:rsidRPr="0028465D">
              <w:rPr>
                <w:rFonts w:ascii="Helvetica" w:hAnsi="Helvetica"/>
              </w:rPr>
              <w:t xml:space="preserve"> scored 2, </w:t>
            </w:r>
            <w:r w:rsidR="00053FFB">
              <w:rPr>
                <w:rFonts w:ascii="Helvetica" w:hAnsi="Helvetica"/>
              </w:rPr>
              <w:t xml:space="preserve">10 </w:t>
            </w:r>
            <w:r w:rsidRPr="0028465D">
              <w:rPr>
                <w:rFonts w:ascii="Helvetica" w:hAnsi="Helvetica"/>
              </w:rPr>
              <w:t xml:space="preserve">scored 3, </w:t>
            </w:r>
            <w:r w:rsidR="00053FFB">
              <w:rPr>
                <w:rFonts w:ascii="Helvetica" w:hAnsi="Helvetica"/>
              </w:rPr>
              <w:t>5</w:t>
            </w:r>
            <w:r w:rsidRPr="0028465D">
              <w:rPr>
                <w:rFonts w:ascii="Helvetica" w:hAnsi="Helvetica"/>
              </w:rPr>
              <w:t xml:space="preserve"> scored </w:t>
            </w:r>
            <w:r>
              <w:rPr>
                <w:rFonts w:ascii="Helvetica" w:hAnsi="Helvetica"/>
              </w:rPr>
              <w:t>4</w:t>
            </w:r>
            <w:r w:rsidR="00053FFB">
              <w:rPr>
                <w:rFonts w:ascii="Helvetica" w:hAnsi="Helvetica"/>
              </w:rPr>
              <w:t xml:space="preserve"> and one student did not take the assessment as they have not returned to school.</w:t>
            </w:r>
          </w:p>
          <w:p w:rsidR="00A473B7" w:rsidRDefault="00A473B7" w:rsidP="00053FFB">
            <w:pPr>
              <w:rPr>
                <w:rFonts w:ascii="Helvetica" w:hAnsi="Helvetica"/>
              </w:rPr>
            </w:pPr>
          </w:p>
          <w:tbl>
            <w:tblPr>
              <w:tblStyle w:val="TableGrid"/>
              <w:tblW w:w="0" w:type="auto"/>
              <w:tblInd w:w="3325" w:type="dxa"/>
              <w:tblLayout w:type="fixed"/>
              <w:tblLook w:val="04A0"/>
            </w:tblPr>
            <w:tblGrid>
              <w:gridCol w:w="3489"/>
              <w:gridCol w:w="3261"/>
            </w:tblGrid>
            <w:tr w:rsidR="00C15D15">
              <w:tc>
                <w:tcPr>
                  <w:tcW w:w="3489" w:type="dxa"/>
                </w:tcPr>
                <w:p w:rsidR="00A473B7" w:rsidRDefault="00A473B7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Student Survey Score Range</w:t>
                  </w:r>
                </w:p>
              </w:tc>
              <w:tc>
                <w:tcPr>
                  <w:tcW w:w="3261" w:type="dxa"/>
                </w:tcPr>
                <w:p w:rsidR="00A473B7" w:rsidRDefault="00A473B7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Number of Students Scoring in that Range</w:t>
                  </w:r>
                </w:p>
              </w:tc>
            </w:tr>
            <w:tr w:rsidR="00C15D15">
              <w:tc>
                <w:tcPr>
                  <w:tcW w:w="3489" w:type="dxa"/>
                </w:tcPr>
                <w:p w:rsidR="00A473B7" w:rsidRDefault="00A473B7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0 - 5</w:t>
                  </w:r>
                </w:p>
              </w:tc>
              <w:tc>
                <w:tcPr>
                  <w:tcW w:w="3261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6</w:t>
                  </w:r>
                </w:p>
              </w:tc>
            </w:tr>
            <w:tr w:rsidR="00C15D15">
              <w:tc>
                <w:tcPr>
                  <w:tcW w:w="3489" w:type="dxa"/>
                </w:tcPr>
                <w:p w:rsidR="00A473B7" w:rsidRDefault="00A473B7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6 - 10</w:t>
                  </w:r>
                </w:p>
              </w:tc>
              <w:tc>
                <w:tcPr>
                  <w:tcW w:w="3261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16</w:t>
                  </w:r>
                </w:p>
              </w:tc>
            </w:tr>
            <w:tr w:rsidR="00C15D15">
              <w:tc>
                <w:tcPr>
                  <w:tcW w:w="3489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11 - 15</w:t>
                  </w:r>
                </w:p>
              </w:tc>
              <w:tc>
                <w:tcPr>
                  <w:tcW w:w="3261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18</w:t>
                  </w:r>
                </w:p>
              </w:tc>
            </w:tr>
            <w:tr w:rsidR="00C15D15">
              <w:tc>
                <w:tcPr>
                  <w:tcW w:w="3489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16 - 20</w:t>
                  </w:r>
                </w:p>
              </w:tc>
              <w:tc>
                <w:tcPr>
                  <w:tcW w:w="3261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20</w:t>
                  </w:r>
                </w:p>
              </w:tc>
            </w:tr>
            <w:tr w:rsidR="00C15D15">
              <w:tc>
                <w:tcPr>
                  <w:tcW w:w="3489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21 - 25</w:t>
                  </w:r>
                </w:p>
              </w:tc>
              <w:tc>
                <w:tcPr>
                  <w:tcW w:w="3261" w:type="dxa"/>
                </w:tcPr>
                <w:p w:rsidR="00A473B7" w:rsidRDefault="00C15D15" w:rsidP="00A473B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6</w:t>
                  </w:r>
                </w:p>
              </w:tc>
            </w:tr>
          </w:tbl>
          <w:p w:rsidR="00A473B7" w:rsidRDefault="00A473B7" w:rsidP="00A473B7">
            <w:pPr>
              <w:jc w:val="center"/>
              <w:rPr>
                <w:rFonts w:ascii="Helvetica" w:hAnsi="Helvetica"/>
              </w:rPr>
            </w:pPr>
          </w:p>
          <w:p w:rsidR="00A473B7" w:rsidRDefault="00A473B7" w:rsidP="00053FFB">
            <w:pPr>
              <w:rPr>
                <w:rFonts w:ascii="Helvetica" w:hAnsi="Helvetica"/>
              </w:rPr>
            </w:pPr>
          </w:p>
          <w:p w:rsidR="00A473B7" w:rsidRPr="0028465D" w:rsidRDefault="00A473B7" w:rsidP="00053FFB">
            <w:pPr>
              <w:rPr>
                <w:rFonts w:ascii="Helvetica" w:hAnsi="Helvetica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Student Population</w:t>
      </w:r>
    </w:p>
    <w:p w:rsidR="00185D93" w:rsidRDefault="00185D93" w:rsidP="00B83C1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Which students will be included in this </w:t>
      </w:r>
      <w:r w:rsidR="00B83C13"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>?</w:t>
      </w:r>
      <w:r w:rsidR="008214DA">
        <w:rPr>
          <w:rFonts w:ascii="Calibri" w:hAnsi="Calibri" w:cs="Calibri"/>
          <w:i/>
          <w:sz w:val="20"/>
          <w:szCs w:val="20"/>
        </w:rPr>
        <w:t xml:space="preserve"> Include course, grade level, and number of students.</w:t>
      </w:r>
    </w:p>
    <w:p w:rsidR="007205F5" w:rsidRDefault="007205F5" w:rsidP="00B83C13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>
        <w:tc>
          <w:tcPr>
            <w:tcW w:w="13860" w:type="dxa"/>
            <w:shd w:val="clear" w:color="auto" w:fill="auto"/>
          </w:tcPr>
          <w:p w:rsidR="001E1C47" w:rsidRDefault="001E1C47" w:rsidP="00D62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</w:t>
            </w:r>
            <w:r w:rsidR="00D62F9C" w:rsidRPr="00D62F9C">
              <w:rPr>
                <w:rFonts w:ascii="Helvetica" w:hAnsi="Helvetica"/>
              </w:rPr>
              <w:t>is SLO covers</w:t>
            </w:r>
            <w:r w:rsidR="00D62F9C">
              <w:rPr>
                <w:rFonts w:ascii="Helvetica" w:hAnsi="Helvetica"/>
              </w:rPr>
              <w:t xml:space="preserve"> </w:t>
            </w:r>
            <w:r w:rsidR="00E70EBD">
              <w:rPr>
                <w:rFonts w:ascii="Helvetica" w:hAnsi="Helvetica"/>
              </w:rPr>
              <w:t>67</w:t>
            </w:r>
            <w:r w:rsidR="00D62F9C" w:rsidRPr="00D62F9C">
              <w:rPr>
                <w:rFonts w:ascii="Helvetica" w:hAnsi="Helvetica"/>
              </w:rPr>
              <w:t xml:space="preserve"> students </w:t>
            </w:r>
            <w:r>
              <w:rPr>
                <w:rFonts w:ascii="Helvetica" w:hAnsi="Helvetica"/>
              </w:rPr>
              <w:t>enrolled in 8</w:t>
            </w:r>
            <w:r w:rsidRPr="001E1C47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grade </w:t>
            </w:r>
            <w:r w:rsidR="00E70EBD">
              <w:rPr>
                <w:rFonts w:ascii="Helvetica" w:hAnsi="Helvetica"/>
              </w:rPr>
              <w:t xml:space="preserve">Technology Applications. </w:t>
            </w:r>
          </w:p>
          <w:p w:rsidR="0062522B" w:rsidRPr="0062522B" w:rsidRDefault="00E70EBD" w:rsidP="0062522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67</w:t>
            </w:r>
            <w:r w:rsidR="00D62F9C" w:rsidRPr="00D62F9C">
              <w:rPr>
                <w:rFonts w:ascii="Helvetica" w:hAnsi="Helvetica"/>
              </w:rPr>
              <w:t xml:space="preserve"> students</w:t>
            </w:r>
            <w:r w:rsidR="00D62F9C">
              <w:rPr>
                <w:rFonts w:ascii="Helvetica" w:hAnsi="Helvetica"/>
              </w:rPr>
              <w:t xml:space="preserve"> </w:t>
            </w:r>
            <w:r w:rsidR="00D62F9C" w:rsidRPr="00D62F9C">
              <w:rPr>
                <w:rFonts w:ascii="Helvetica" w:hAnsi="Helvetica"/>
              </w:rPr>
              <w:t xml:space="preserve">are a mix of </w:t>
            </w:r>
            <w:r w:rsidR="00D62F9C">
              <w:rPr>
                <w:rFonts w:ascii="Helvetica" w:hAnsi="Helvetica"/>
              </w:rPr>
              <w:t>8</w:t>
            </w:r>
            <w:r w:rsidR="00D62F9C" w:rsidRPr="00D62F9C">
              <w:rPr>
                <w:rFonts w:ascii="Helvetica" w:hAnsi="Helvetica"/>
                <w:vertAlign w:val="superscript"/>
              </w:rPr>
              <w:t>th</w:t>
            </w:r>
            <w:r w:rsidR="00D62F9C">
              <w:rPr>
                <w:rFonts w:ascii="Helvetica" w:hAnsi="Helvetica"/>
              </w:rPr>
              <w:t xml:space="preserve"> graders </w:t>
            </w:r>
            <w:r>
              <w:rPr>
                <w:rFonts w:ascii="Helvetica" w:hAnsi="Helvetica"/>
              </w:rPr>
              <w:t xml:space="preserve">ranging in abilities </w:t>
            </w:r>
            <w:r w:rsidR="00D62F9C">
              <w:rPr>
                <w:rFonts w:ascii="Helvetica" w:hAnsi="Helvetica"/>
              </w:rPr>
              <w:t>and ar</w:t>
            </w:r>
            <w:r w:rsidR="00364D14">
              <w:rPr>
                <w:rFonts w:ascii="Helvetica" w:hAnsi="Helvetica"/>
              </w:rPr>
              <w:t xml:space="preserve">e divided into four sections. </w:t>
            </w:r>
            <w:r>
              <w:rPr>
                <w:rFonts w:ascii="Helvetica" w:hAnsi="Helvetica"/>
              </w:rPr>
              <w:t>Since this class is only a semester class the data will be compiled for the two semesters but student population information is only available for the current members 1</w:t>
            </w:r>
            <w:r w:rsidRPr="00E70EBD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semester 8</w:t>
            </w:r>
            <w:r w:rsidRPr="00E70EBD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grade technology applications class.</w:t>
            </w:r>
            <w:r w:rsidR="0062522B">
              <w:rPr>
                <w:rFonts w:ascii="Helvetica" w:hAnsi="Helvetica"/>
              </w:rPr>
              <w:t xml:space="preserve"> </w:t>
            </w:r>
            <w:r w:rsidR="0062522B" w:rsidRPr="0062522B">
              <w:rPr>
                <w:rFonts w:ascii="Helvetica" w:hAnsi="Helvetica"/>
              </w:rPr>
              <w:t>Students across the</w:t>
            </w:r>
            <w:r w:rsidR="0062522B">
              <w:rPr>
                <w:rFonts w:ascii="Helvetica" w:hAnsi="Helvetica"/>
              </w:rPr>
              <w:t xml:space="preserve"> four</w:t>
            </w:r>
            <w:r w:rsidR="0062522B" w:rsidRPr="0062522B">
              <w:rPr>
                <w:rFonts w:ascii="Helvetica" w:hAnsi="Helvetica"/>
              </w:rPr>
              <w:t xml:space="preserve"> classes range in terms of their strengths, challenges, and abilities.</w:t>
            </w:r>
            <w:r w:rsidR="004436C6">
              <w:rPr>
                <w:rFonts w:ascii="Helvetica" w:hAnsi="Helvetica"/>
              </w:rPr>
              <w:t xml:space="preserve"> Overall 11 students have an Individual Education Plan (IEP).</w:t>
            </w:r>
          </w:p>
          <w:p w:rsidR="00E70EBD" w:rsidRDefault="00E70EBD" w:rsidP="00D62F9C">
            <w:pPr>
              <w:rPr>
                <w:rFonts w:ascii="Helvetica" w:hAnsi="Helvetica"/>
              </w:rPr>
            </w:pPr>
          </w:p>
          <w:p w:rsidR="001E1C47" w:rsidRPr="00D62F9C" w:rsidRDefault="00364D14" w:rsidP="001E1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There are </w:t>
            </w:r>
            <w:r w:rsidR="00D62F9C">
              <w:rPr>
                <w:rFonts w:ascii="Helvetica" w:hAnsi="Helvetica"/>
              </w:rPr>
              <w:t xml:space="preserve">12 </w:t>
            </w:r>
            <w:r>
              <w:rPr>
                <w:rFonts w:ascii="Helvetica" w:hAnsi="Helvetica"/>
              </w:rPr>
              <w:t xml:space="preserve">students </w:t>
            </w:r>
            <w:r w:rsidR="00D62F9C">
              <w:rPr>
                <w:rFonts w:ascii="Helvetica" w:hAnsi="Helvetica"/>
              </w:rPr>
              <w:t>in second period first semester</w:t>
            </w:r>
            <w:r w:rsidR="00D62F9C" w:rsidRPr="00D62F9C">
              <w:rPr>
                <w:rFonts w:ascii="Helvetica" w:hAnsi="Helvetica"/>
              </w:rPr>
              <w:t xml:space="preserve">, </w:t>
            </w:r>
            <w:r w:rsidR="00D62F9C">
              <w:rPr>
                <w:rFonts w:ascii="Helvetica" w:hAnsi="Helvetica"/>
              </w:rPr>
              <w:t xml:space="preserve">7 of these students have some sort of medical condition ranging from glasses, braces, </w:t>
            </w:r>
            <w:r w:rsidR="001E1C47">
              <w:rPr>
                <w:rFonts w:ascii="Helvetica" w:hAnsi="Helvetica"/>
              </w:rPr>
              <w:t xml:space="preserve">allergic </w:t>
            </w:r>
            <w:r w:rsidR="00D62F9C">
              <w:rPr>
                <w:rFonts w:ascii="Helvetica" w:hAnsi="Helvetica"/>
              </w:rPr>
              <w:t xml:space="preserve">to medications, to asthma, </w:t>
            </w:r>
            <w:r>
              <w:rPr>
                <w:rFonts w:ascii="Helvetica" w:hAnsi="Helvetica"/>
              </w:rPr>
              <w:t>and ADHD. Three of the students in this class have IEP’s with goals such as writin</w:t>
            </w:r>
            <w:r w:rsidR="0062188F">
              <w:rPr>
                <w:rFonts w:ascii="Helvetica" w:hAnsi="Helvetica"/>
              </w:rPr>
              <w:t>g a 6 sentence paragraph with a</w:t>
            </w:r>
            <w:r>
              <w:rPr>
                <w:rFonts w:ascii="Helvetica" w:hAnsi="Helvetica"/>
              </w:rPr>
              <w:t xml:space="preserve"> topic sentence to behavior goals such as following classroo</w:t>
            </w:r>
            <w:r w:rsidR="0062188F">
              <w:rPr>
                <w:rFonts w:ascii="Helvetica" w:hAnsi="Helvetica"/>
              </w:rPr>
              <w:t>m expectations with no more than</w:t>
            </w:r>
            <w:r>
              <w:rPr>
                <w:rFonts w:ascii="Helvetica" w:hAnsi="Helvetica"/>
              </w:rPr>
              <w:t xml:space="preserve"> two prompts from the teacher per class period in 4 out of 5 trials. Females make up 5 out of the 12 students with males consisting of the remaining 7 students in the class.</w:t>
            </w:r>
            <w:r w:rsidR="001E1C47">
              <w:rPr>
                <w:rFonts w:ascii="Helvetica" w:hAnsi="Helvetica"/>
              </w:rPr>
              <w:t xml:space="preserve"> In addition many students have been placed on a 504 to help them succeed in all classes.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Accommodations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for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students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with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IEP's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will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be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made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accordingly</w:t>
            </w:r>
            <w:r w:rsidR="008E5A65">
              <w:rPr>
                <w:rFonts w:ascii="Helvetica" w:hAnsi="Helvetica"/>
              </w:rPr>
              <w:t xml:space="preserve">. No English Language Learners will be included in the student </w:t>
            </w:r>
            <w:r w:rsidR="001D477A">
              <w:rPr>
                <w:rFonts w:ascii="Helvetica" w:hAnsi="Helvetica"/>
              </w:rPr>
              <w:t>population,</w:t>
            </w:r>
            <w:r w:rsidR="008E5A65">
              <w:rPr>
                <w:rFonts w:ascii="Helvetica" w:hAnsi="Helvetica"/>
              </w:rPr>
              <w:t xml:space="preserve"> as the selected </w:t>
            </w:r>
            <w:r w:rsidR="001D477A">
              <w:rPr>
                <w:rFonts w:ascii="Helvetica" w:hAnsi="Helvetica"/>
              </w:rPr>
              <w:t>class does</w:t>
            </w:r>
            <w:r w:rsidR="008E5A65">
              <w:rPr>
                <w:rFonts w:ascii="Helvetica" w:hAnsi="Helvetica"/>
              </w:rPr>
              <w:t xml:space="preserve"> not have any students who would fall into this category.</w:t>
            </w:r>
          </w:p>
          <w:p w:rsidR="008E5A65" w:rsidRDefault="008E5A65" w:rsidP="008E5A65">
            <w:pPr>
              <w:rPr>
                <w:rFonts w:ascii="Helvetica" w:hAnsi="Helvetica"/>
              </w:rPr>
            </w:pPr>
          </w:p>
          <w:p w:rsidR="008E5A65" w:rsidRPr="00D62F9C" w:rsidRDefault="00364D14" w:rsidP="008E5A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Fourth period has 13 students, 4 females and 9 males. Seven students have medical conditions ranging from </w:t>
            </w:r>
            <w:r w:rsidR="007B059C">
              <w:rPr>
                <w:rFonts w:ascii="Helvetica" w:hAnsi="Helvetica"/>
              </w:rPr>
              <w:t>migraine headaches, asthma, wears glasses, ADHD</w:t>
            </w:r>
            <w:r>
              <w:rPr>
                <w:rFonts w:ascii="Helvetica" w:hAnsi="Helvetica"/>
              </w:rPr>
              <w:t>,</w:t>
            </w:r>
            <w:r w:rsidR="0062188F">
              <w:rPr>
                <w:rFonts w:ascii="Helvetica" w:hAnsi="Helvetica"/>
              </w:rPr>
              <w:t xml:space="preserve"> ODD, irregular heart beat.</w:t>
            </w:r>
            <w:r w:rsidR="007B059C">
              <w:rPr>
                <w:rFonts w:ascii="Helvetica" w:hAnsi="Helvetica"/>
              </w:rPr>
              <w:t xml:space="preserve"> Currently 3 of the students are on IEP’s with a fourth to be added when his paperwork arrives from another district. Students on IEP goals range from write a 6-8 sentence</w:t>
            </w:r>
            <w:r w:rsidR="001D477A">
              <w:rPr>
                <w:rFonts w:ascii="Helvetica" w:hAnsi="Helvetica"/>
              </w:rPr>
              <w:t>s</w:t>
            </w:r>
            <w:r w:rsidR="007B059C">
              <w:rPr>
                <w:rFonts w:ascii="Helvetica" w:hAnsi="Helvetica"/>
              </w:rPr>
              <w:t xml:space="preserve"> paragraph with a beginning sentence, supporting sentences, and closing sentence with correct spelling, capitalization, and punctuation with no more than 5 errors in 4 out of 5 trials.</w:t>
            </w:r>
            <w:r>
              <w:rPr>
                <w:rFonts w:ascii="Helvetica" w:hAnsi="Helvetica"/>
              </w:rPr>
              <w:t xml:space="preserve"> </w:t>
            </w:r>
            <w:r w:rsidR="001E1C47">
              <w:rPr>
                <w:rFonts w:ascii="Helvetica" w:hAnsi="Helvetica"/>
              </w:rPr>
              <w:t>In addition many students have been placed on a 504 to help them succeed in all classes.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Accommodations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for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students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with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IEP's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will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be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made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accordingly</w:t>
            </w:r>
            <w:r w:rsidR="008E5A65">
              <w:rPr>
                <w:rFonts w:ascii="Helvetica" w:hAnsi="Helvetica"/>
              </w:rPr>
              <w:t xml:space="preserve">. No English Language Learners will be included in the student </w:t>
            </w:r>
            <w:r w:rsidR="001D477A">
              <w:rPr>
                <w:rFonts w:ascii="Helvetica" w:hAnsi="Helvetica"/>
              </w:rPr>
              <w:t>population,</w:t>
            </w:r>
            <w:r w:rsidR="008E5A65">
              <w:rPr>
                <w:rFonts w:ascii="Helvetica" w:hAnsi="Helvetica"/>
              </w:rPr>
              <w:t xml:space="preserve"> as the selected </w:t>
            </w:r>
            <w:r w:rsidR="001D477A">
              <w:rPr>
                <w:rFonts w:ascii="Helvetica" w:hAnsi="Helvetica"/>
              </w:rPr>
              <w:t>class does</w:t>
            </w:r>
            <w:r w:rsidR="008E5A65">
              <w:rPr>
                <w:rFonts w:ascii="Helvetica" w:hAnsi="Helvetica"/>
              </w:rPr>
              <w:t xml:space="preserve"> not have any students who would fall into this category.</w:t>
            </w:r>
          </w:p>
          <w:p w:rsidR="007B059C" w:rsidRDefault="007B059C" w:rsidP="00D62F9C">
            <w:pPr>
              <w:rPr>
                <w:rFonts w:ascii="Helvetica" w:hAnsi="Helvetica"/>
              </w:rPr>
            </w:pPr>
          </w:p>
          <w:p w:rsidR="008E5A65" w:rsidRPr="00D62F9C" w:rsidRDefault="007B059C" w:rsidP="008E5A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Sixth period has 21 students, 10 females and 11 males. Nine students have medical conditions ranging from unlimited bathroom visits, Prozac, migraine headaches, asthma, wears glasses, ADHD, ODD, irregular heart</w:t>
            </w:r>
            <w:r w:rsidR="0062188F">
              <w:rPr>
                <w:rFonts w:ascii="Helvetica" w:hAnsi="Helvetica"/>
              </w:rPr>
              <w:t xml:space="preserve"> beat.</w:t>
            </w:r>
            <w:r w:rsidR="001770B7">
              <w:rPr>
                <w:rFonts w:ascii="Helvetica" w:hAnsi="Helvetica"/>
              </w:rPr>
              <w:t xml:space="preserve"> Currently 4</w:t>
            </w:r>
            <w:r>
              <w:rPr>
                <w:rFonts w:ascii="Helvetica" w:hAnsi="Helvetica"/>
              </w:rPr>
              <w:t xml:space="preserve"> of the students are on IEP’s. Students on IEP goals range from write </w:t>
            </w:r>
            <w:r w:rsidR="00E70EBD">
              <w:rPr>
                <w:rFonts w:ascii="Helvetica" w:hAnsi="Helvetica"/>
              </w:rPr>
              <w:t xml:space="preserve">a paragraph </w:t>
            </w:r>
            <w:r w:rsidR="001770B7">
              <w:rPr>
                <w:rFonts w:ascii="Helvetica" w:hAnsi="Helvetica"/>
              </w:rPr>
              <w:t>given a prompt</w:t>
            </w:r>
            <w:r w:rsidR="00E70EBD">
              <w:rPr>
                <w:rFonts w:ascii="Helvetica" w:hAnsi="Helvetica"/>
              </w:rPr>
              <w:t>. The student will write</w:t>
            </w:r>
            <w:r w:rsidR="00623B80">
              <w:rPr>
                <w:rFonts w:ascii="Helvetica" w:hAnsi="Helvetica"/>
              </w:rPr>
              <w:t xml:space="preserve"> 5 to 7 sentences that </w:t>
            </w:r>
            <w:r w:rsidR="001D477A">
              <w:rPr>
                <w:rFonts w:ascii="Helvetica" w:hAnsi="Helvetica"/>
              </w:rPr>
              <w:t>include</w:t>
            </w:r>
            <w:r w:rsidR="00623B80">
              <w:rPr>
                <w:rFonts w:ascii="Helvetica" w:hAnsi="Helvetica"/>
              </w:rPr>
              <w:t xml:space="preserve"> 3 details relevant to the topic written in a logical order in 2 of 3 trials </w:t>
            </w:r>
            <w:r w:rsidR="001770B7">
              <w:rPr>
                <w:rFonts w:ascii="Helvetica" w:hAnsi="Helvetica"/>
              </w:rPr>
              <w:t>to behavioral goals.</w:t>
            </w:r>
            <w:r w:rsidR="001E1C47">
              <w:rPr>
                <w:rFonts w:ascii="Helvetica" w:hAnsi="Helvetica"/>
              </w:rPr>
              <w:t xml:space="preserve"> In addition many students have been placed on a 504 to help them succeed in all classes.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Accommodations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for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students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with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IEP's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will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be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made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accordingly</w:t>
            </w:r>
            <w:r w:rsidR="008E5A65">
              <w:rPr>
                <w:rFonts w:ascii="Helvetica" w:hAnsi="Helvetica"/>
              </w:rPr>
              <w:t xml:space="preserve">. No English Language Learners will be included in the student </w:t>
            </w:r>
            <w:r w:rsidR="001D477A">
              <w:rPr>
                <w:rFonts w:ascii="Helvetica" w:hAnsi="Helvetica"/>
              </w:rPr>
              <w:t>population,</w:t>
            </w:r>
            <w:r w:rsidR="008E5A65">
              <w:rPr>
                <w:rFonts w:ascii="Helvetica" w:hAnsi="Helvetica"/>
              </w:rPr>
              <w:t xml:space="preserve"> as the selected </w:t>
            </w:r>
            <w:r w:rsidR="001D477A">
              <w:rPr>
                <w:rFonts w:ascii="Helvetica" w:hAnsi="Helvetica"/>
              </w:rPr>
              <w:t>class does</w:t>
            </w:r>
            <w:r w:rsidR="008E5A65">
              <w:rPr>
                <w:rFonts w:ascii="Helvetica" w:hAnsi="Helvetica"/>
              </w:rPr>
              <w:t xml:space="preserve"> not have any students who would fall into this category.</w:t>
            </w:r>
          </w:p>
          <w:p w:rsidR="00E70EBD" w:rsidRPr="00D62F9C" w:rsidRDefault="00E70EBD" w:rsidP="007B059C">
            <w:pPr>
              <w:rPr>
                <w:rFonts w:ascii="Helvetica" w:hAnsi="Helvetica"/>
              </w:rPr>
            </w:pPr>
          </w:p>
          <w:p w:rsidR="008E5A65" w:rsidRPr="00D62F9C" w:rsidRDefault="00E70EBD" w:rsidP="008E5A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Students in 9</w:t>
            </w:r>
            <w:r w:rsidRPr="00E70EBD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period 1</w:t>
            </w:r>
            <w:r w:rsidRPr="00E70EBD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semester Technology Applications class number 21 and can be broken down 13 males and 8 females. Medical concerns in this classroom range from color blindness, glasses, ADHD, A</w:t>
            </w:r>
            <w:r w:rsidR="001E1C47">
              <w:rPr>
                <w:rFonts w:ascii="Helvetica" w:hAnsi="Helvetica"/>
              </w:rPr>
              <w:t>DD, Cardiac Arrhythmia, allergic</w:t>
            </w:r>
            <w:r>
              <w:rPr>
                <w:rFonts w:ascii="Helvetica" w:hAnsi="Helvetica"/>
              </w:rPr>
              <w:t xml:space="preserve"> </w:t>
            </w:r>
            <w:r w:rsidR="001E1C47">
              <w:rPr>
                <w:rFonts w:ascii="Helvetica" w:hAnsi="Helvetica"/>
              </w:rPr>
              <w:t>to bee stings, medication, bleeding disorder, and migraines. Altogether 10 out of the 21 students have a medical condition. In addition many students have been placed on a 504 to help them succeed in all classes.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Accommodations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for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students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with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IEP's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will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be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made</w:t>
            </w:r>
            <w:r w:rsidR="008E5A65">
              <w:rPr>
                <w:rFonts w:ascii="Helvetica" w:hAnsi="Helvetica"/>
              </w:rPr>
              <w:t xml:space="preserve"> </w:t>
            </w:r>
            <w:r w:rsidR="008E5A65" w:rsidRPr="008E5A65">
              <w:rPr>
                <w:rFonts w:ascii="Helvetica" w:hAnsi="Helvetica"/>
              </w:rPr>
              <w:t>accordingly</w:t>
            </w:r>
            <w:r w:rsidR="008E5A65">
              <w:rPr>
                <w:rFonts w:ascii="Helvetica" w:hAnsi="Helvetica"/>
              </w:rPr>
              <w:t xml:space="preserve">. No English Language Learners will be included in the student </w:t>
            </w:r>
            <w:r w:rsidR="001D477A">
              <w:rPr>
                <w:rFonts w:ascii="Helvetica" w:hAnsi="Helvetica"/>
              </w:rPr>
              <w:t>population,</w:t>
            </w:r>
            <w:r w:rsidR="008E5A65">
              <w:rPr>
                <w:rFonts w:ascii="Helvetica" w:hAnsi="Helvetica"/>
              </w:rPr>
              <w:t xml:space="preserve"> as the selected </w:t>
            </w:r>
            <w:r w:rsidR="001D477A">
              <w:rPr>
                <w:rFonts w:ascii="Helvetica" w:hAnsi="Helvetica"/>
              </w:rPr>
              <w:t>class does</w:t>
            </w:r>
            <w:r w:rsidR="008E5A65">
              <w:rPr>
                <w:rFonts w:ascii="Helvetica" w:hAnsi="Helvetica"/>
              </w:rPr>
              <w:t xml:space="preserve"> not have any students who would fall into this category.</w:t>
            </w:r>
          </w:p>
          <w:p w:rsidR="008E5A65" w:rsidRDefault="008E5A65" w:rsidP="008E5A65">
            <w:pPr>
              <w:rPr>
                <w:rFonts w:ascii="Helvetica" w:hAnsi="Helvetica"/>
              </w:rPr>
            </w:pPr>
          </w:p>
          <w:p w:rsidR="008E5A65" w:rsidRPr="008E5A65" w:rsidRDefault="008E5A65" w:rsidP="008E5A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Instructional time is affected for assemblies, monthly grade level meetings, and Intervention and Reassessment times on Tuesdays and Thursdays (shortened class periods). </w:t>
            </w:r>
          </w:p>
          <w:p w:rsidR="009B3350" w:rsidRPr="00C90277" w:rsidRDefault="009B3350" w:rsidP="00B83C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Interval of Instruction</w:t>
      </w:r>
    </w:p>
    <w:p w:rsidR="00185D93" w:rsidRDefault="00185D93" w:rsidP="00185D9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is the duration of the course that the SLO will cover?</w:t>
      </w:r>
      <w:r w:rsidR="008214DA">
        <w:rPr>
          <w:rFonts w:ascii="Calibri" w:hAnsi="Calibri" w:cs="Calibri"/>
          <w:i/>
          <w:sz w:val="20"/>
          <w:szCs w:val="20"/>
        </w:rPr>
        <w:t xml:space="preserve"> Include beginning and end dates.</w:t>
      </w:r>
      <w:r w:rsidRPr="002E0C50">
        <w:rPr>
          <w:rFonts w:ascii="Calibri" w:hAnsi="Calibri" w:cs="Calibri"/>
          <w:i/>
          <w:sz w:val="20"/>
          <w:szCs w:val="20"/>
        </w:rPr>
        <w:t xml:space="preserve"> </w:t>
      </w:r>
    </w:p>
    <w:p w:rsidR="007205F5" w:rsidRDefault="007205F5" w:rsidP="00185D93">
      <w:pPr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>
        <w:tc>
          <w:tcPr>
            <w:tcW w:w="13860" w:type="dxa"/>
            <w:shd w:val="clear" w:color="auto" w:fill="auto"/>
          </w:tcPr>
          <w:p w:rsidR="00D62F9C" w:rsidRDefault="00D62F9C" w:rsidP="00D62F9C">
            <w:pPr>
              <w:rPr>
                <w:rFonts w:ascii="Helvetica" w:hAnsi="Helvetica"/>
              </w:rPr>
            </w:pPr>
            <w:r w:rsidRPr="00D62F9C">
              <w:rPr>
                <w:rFonts w:ascii="Helvetica" w:hAnsi="Helvetica"/>
              </w:rPr>
              <w:t>This SLO covers</w:t>
            </w:r>
            <w:r>
              <w:rPr>
                <w:rFonts w:ascii="Helvetica" w:hAnsi="Helvetica"/>
              </w:rPr>
              <w:t xml:space="preserve"> the 2013 - 2014 school year </w:t>
            </w:r>
            <w:r w:rsidR="001770B7">
              <w:rPr>
                <w:rFonts w:ascii="Helvetica" w:hAnsi="Helvetica"/>
              </w:rPr>
              <w:t>from October 2013 through April</w:t>
            </w:r>
            <w:r w:rsidRPr="00D62F9C">
              <w:rPr>
                <w:rFonts w:ascii="Helvetica" w:hAnsi="Helvetica"/>
              </w:rPr>
              <w:t xml:space="preserve"> 2013</w:t>
            </w:r>
            <w:r w:rsidR="00E70EBD">
              <w:rPr>
                <w:rFonts w:ascii="Helvetica" w:hAnsi="Helvetica"/>
              </w:rPr>
              <w:t xml:space="preserve">, covering 2 partial semesters. </w:t>
            </w:r>
            <w:r w:rsidR="001770B7">
              <w:rPr>
                <w:rFonts w:ascii="Helvetica" w:hAnsi="Helvetica"/>
              </w:rPr>
              <w:t xml:space="preserve">The first </w:t>
            </w:r>
            <w:r w:rsidR="00E70EBD">
              <w:rPr>
                <w:rFonts w:ascii="Helvetica" w:hAnsi="Helvetica"/>
              </w:rPr>
              <w:t xml:space="preserve">semester </w:t>
            </w:r>
            <w:r w:rsidR="001770B7">
              <w:rPr>
                <w:rFonts w:ascii="Helvetica" w:hAnsi="Helvetica"/>
              </w:rPr>
              <w:t xml:space="preserve">class will </w:t>
            </w:r>
            <w:r w:rsidR="00E70EBD">
              <w:rPr>
                <w:rFonts w:ascii="Helvetica" w:hAnsi="Helvetica"/>
              </w:rPr>
              <w:t xml:space="preserve">run from October 2013 and </w:t>
            </w:r>
            <w:r w:rsidR="001770B7">
              <w:rPr>
                <w:rFonts w:ascii="Helvetica" w:hAnsi="Helvetica"/>
              </w:rPr>
              <w:t>conclude January 9</w:t>
            </w:r>
            <w:r w:rsidR="001770B7" w:rsidRPr="001770B7">
              <w:rPr>
                <w:rFonts w:ascii="Helvetica" w:hAnsi="Helvetica"/>
                <w:vertAlign w:val="superscript"/>
              </w:rPr>
              <w:t>th</w:t>
            </w:r>
            <w:r w:rsidR="001770B7">
              <w:rPr>
                <w:rFonts w:ascii="Helvetica" w:hAnsi="Helvetica"/>
              </w:rPr>
              <w:t xml:space="preserve"> 2014. Second semester will begin January 13</w:t>
            </w:r>
            <w:r w:rsidR="001770B7" w:rsidRPr="001770B7">
              <w:rPr>
                <w:rFonts w:ascii="Helvetica" w:hAnsi="Helvetica"/>
                <w:vertAlign w:val="superscript"/>
              </w:rPr>
              <w:t>th</w:t>
            </w:r>
            <w:r w:rsidR="001770B7">
              <w:rPr>
                <w:rFonts w:ascii="Helvetica" w:hAnsi="Helvetica"/>
              </w:rPr>
              <w:t xml:space="preserve"> 2014 and the SLO will conclude by mid-April 2014. </w:t>
            </w:r>
            <w:r w:rsidRPr="00D62F9C">
              <w:rPr>
                <w:rFonts w:ascii="Helvetica" w:hAnsi="Helvetica"/>
              </w:rPr>
              <w:t>The</w:t>
            </w:r>
            <w:r w:rsidR="001770B7">
              <w:rPr>
                <w:rFonts w:ascii="Helvetica" w:hAnsi="Helvetica"/>
              </w:rPr>
              <w:t>se</w:t>
            </w:r>
            <w:r w:rsidRPr="00D62F9C">
              <w:rPr>
                <w:rFonts w:ascii="Helvetica" w:hAnsi="Helvetica"/>
              </w:rPr>
              <w:t xml:space="preserve"> class</w:t>
            </w:r>
            <w:r w:rsidR="001770B7">
              <w:rPr>
                <w:rFonts w:ascii="Helvetica" w:hAnsi="Helvetica"/>
              </w:rPr>
              <w:t>es meet</w:t>
            </w:r>
            <w:r w:rsidRPr="00D62F9C">
              <w:rPr>
                <w:rFonts w:ascii="Helvetica" w:hAnsi="Helvetica"/>
              </w:rPr>
              <w:t xml:space="preserve"> every school</w:t>
            </w:r>
            <w:r>
              <w:rPr>
                <w:rFonts w:ascii="Helvetica" w:hAnsi="Helvetica"/>
              </w:rPr>
              <w:t xml:space="preserve"> </w:t>
            </w:r>
            <w:r w:rsidRPr="00D62F9C">
              <w:rPr>
                <w:rFonts w:ascii="Helvetica" w:hAnsi="Helvetica"/>
              </w:rPr>
              <w:t xml:space="preserve">day </w:t>
            </w:r>
            <w:r w:rsidR="007B059C">
              <w:rPr>
                <w:rFonts w:ascii="Helvetica" w:hAnsi="Helvetica"/>
              </w:rPr>
              <w:t>Monday through Friday for one</w:t>
            </w:r>
            <w:r w:rsidRPr="00D62F9C">
              <w:rPr>
                <w:rFonts w:ascii="Helvetica" w:hAnsi="Helvetica"/>
              </w:rPr>
              <w:t xml:space="preserve"> period</w:t>
            </w:r>
            <w:r w:rsidR="007B059C">
              <w:rPr>
                <w:rFonts w:ascii="Helvetica" w:hAnsi="Helvetica"/>
              </w:rPr>
              <w:t xml:space="preserve">. </w:t>
            </w:r>
            <w:r w:rsidR="001770B7">
              <w:rPr>
                <w:rFonts w:ascii="Helvetica" w:hAnsi="Helvetica"/>
              </w:rPr>
              <w:t>Class is</w:t>
            </w:r>
            <w:r w:rsidR="0062188F">
              <w:rPr>
                <w:rFonts w:ascii="Helvetica" w:hAnsi="Helvetica"/>
              </w:rPr>
              <w:t xml:space="preserve"> not held on Saturday or Sunday.</w:t>
            </w:r>
            <w:r w:rsidR="001770B7">
              <w:rPr>
                <w:rFonts w:ascii="Helvetica" w:hAnsi="Helvetica"/>
              </w:rPr>
              <w:t xml:space="preserve"> District </w:t>
            </w:r>
            <w:proofErr w:type="gramStart"/>
            <w:r w:rsidR="001770B7">
              <w:rPr>
                <w:rFonts w:ascii="Helvetica" w:hAnsi="Helvetica"/>
              </w:rPr>
              <w:t>recognized</w:t>
            </w:r>
            <w:proofErr w:type="gramEnd"/>
            <w:r w:rsidR="001770B7">
              <w:rPr>
                <w:rFonts w:ascii="Helvetica" w:hAnsi="Helvetica"/>
              </w:rPr>
              <w:t xml:space="preserve"> holidays nor is class held on breaks, Winter or Spring. Students are also excused from class on professional development days for the certified staff members. </w:t>
            </w:r>
            <w:r w:rsidR="007B059C">
              <w:rPr>
                <w:rFonts w:ascii="Helvetica" w:hAnsi="Helvetica"/>
              </w:rPr>
              <w:t xml:space="preserve">Class periods range from </w:t>
            </w:r>
            <w:r w:rsidR="001770B7">
              <w:rPr>
                <w:rFonts w:ascii="Helvetica" w:hAnsi="Helvetica"/>
              </w:rPr>
              <w:t>44 minutes for seventh period, to 43 minutes for periods 2</w:t>
            </w:r>
            <w:r w:rsidR="001770B7" w:rsidRPr="001770B7">
              <w:rPr>
                <w:rFonts w:ascii="Helvetica" w:hAnsi="Helvetica"/>
                <w:vertAlign w:val="superscript"/>
              </w:rPr>
              <w:t>nd</w:t>
            </w:r>
            <w:r w:rsidR="001770B7">
              <w:rPr>
                <w:rFonts w:ascii="Helvetica" w:hAnsi="Helvetica"/>
              </w:rPr>
              <w:t>, 4</w:t>
            </w:r>
            <w:r w:rsidR="001770B7" w:rsidRPr="001770B7">
              <w:rPr>
                <w:rFonts w:ascii="Helvetica" w:hAnsi="Helvetica"/>
                <w:vertAlign w:val="superscript"/>
              </w:rPr>
              <w:t>th</w:t>
            </w:r>
            <w:r w:rsidR="001770B7">
              <w:rPr>
                <w:rFonts w:ascii="Helvetica" w:hAnsi="Helvetica"/>
              </w:rPr>
              <w:t xml:space="preserve"> and 9</w:t>
            </w:r>
            <w:r w:rsidR="001770B7" w:rsidRPr="001770B7">
              <w:rPr>
                <w:rFonts w:ascii="Helvetica" w:hAnsi="Helvetica"/>
                <w:vertAlign w:val="superscript"/>
              </w:rPr>
              <w:t>th</w:t>
            </w:r>
            <w:r w:rsidR="001770B7">
              <w:rPr>
                <w:rFonts w:ascii="Helvetica" w:hAnsi="Helvetica"/>
              </w:rPr>
              <w:t xml:space="preserve"> on Mondays, Wednesdays, and Fridays. Class periods are shortened to 31 minutes per period on Tuesdays and Thursdays. </w:t>
            </w:r>
          </w:p>
          <w:p w:rsidR="009B3350" w:rsidRDefault="009B3350" w:rsidP="00D62F9C">
            <w:pPr>
              <w:rPr>
                <w:rFonts w:ascii="Helvetica" w:hAnsi="Helvetica"/>
              </w:rPr>
            </w:pPr>
          </w:p>
          <w:p w:rsidR="008E5A65" w:rsidRPr="008E5A65" w:rsidRDefault="008E5A65" w:rsidP="008E5A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Instructional time is affected for assemblies, monthly grade level meetings, and Intervention and Reassessment times on Tuesdays and Thursdays (shortened class periods). </w:t>
            </w:r>
          </w:p>
          <w:p w:rsidR="009B3350" w:rsidRPr="00D62F9C" w:rsidRDefault="008E5A65" w:rsidP="00D62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The post assessment will be completed by mid-April so data can be analyzed and proper procedure followed in order to meet the May 1</w:t>
            </w:r>
            <w:r w:rsidRPr="008E5A65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deadline established by the OTES timeline.</w:t>
            </w:r>
          </w:p>
          <w:p w:rsidR="00416304" w:rsidRPr="00C90277" w:rsidRDefault="00416304" w:rsidP="00185D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Standards and Content</w:t>
      </w:r>
    </w:p>
    <w:p w:rsidR="00185D93" w:rsidRPr="002E0C50" w:rsidRDefault="00185D93" w:rsidP="00E72ECB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content will the SLO target</w:t>
      </w:r>
      <w:r w:rsidR="008214DA">
        <w:rPr>
          <w:rFonts w:ascii="Calibri" w:hAnsi="Calibri" w:cs="Calibri"/>
          <w:i/>
          <w:sz w:val="20"/>
          <w:szCs w:val="20"/>
        </w:rPr>
        <w:t>? T</w:t>
      </w:r>
      <w:r w:rsidRPr="002E0C50">
        <w:rPr>
          <w:rFonts w:ascii="Calibri" w:hAnsi="Calibri" w:cs="Calibri"/>
          <w:i/>
          <w:sz w:val="20"/>
          <w:szCs w:val="20"/>
        </w:rPr>
        <w:t xml:space="preserve">o what related </w:t>
      </w:r>
      <w:r w:rsidR="00A473B7" w:rsidRPr="002E0C50">
        <w:rPr>
          <w:rFonts w:ascii="Calibri" w:hAnsi="Calibri" w:cs="Calibri"/>
          <w:i/>
          <w:sz w:val="20"/>
          <w:szCs w:val="20"/>
        </w:rPr>
        <w:t>standards are</w:t>
      </w:r>
      <w:r w:rsidRPr="002E0C50">
        <w:rPr>
          <w:rFonts w:ascii="Calibri" w:hAnsi="Calibri" w:cs="Calibri"/>
          <w:i/>
          <w:sz w:val="20"/>
          <w:szCs w:val="20"/>
        </w:rPr>
        <w:t xml:space="preserve"> the </w:t>
      </w:r>
      <w:r w:rsidR="00E72ECB">
        <w:rPr>
          <w:rFonts w:ascii="Calibri" w:hAnsi="Calibri" w:cs="Calibri"/>
          <w:i/>
          <w:sz w:val="20"/>
          <w:szCs w:val="20"/>
        </w:rPr>
        <w:t>SLO</w:t>
      </w:r>
      <w:r w:rsidR="00E72ECB" w:rsidRPr="002E0C50">
        <w:rPr>
          <w:rFonts w:ascii="Calibri" w:hAnsi="Calibri" w:cs="Calibri"/>
          <w:i/>
          <w:sz w:val="20"/>
          <w:szCs w:val="20"/>
        </w:rPr>
        <w:t xml:space="preserve"> </w:t>
      </w:r>
      <w:r w:rsidRPr="002E0C50">
        <w:rPr>
          <w:rFonts w:ascii="Calibri" w:hAnsi="Calibri" w:cs="Calibri"/>
          <w:i/>
          <w:sz w:val="20"/>
          <w:szCs w:val="20"/>
        </w:rPr>
        <w:t xml:space="preserve">aligned? </w:t>
      </w:r>
    </w:p>
    <w:p w:rsidR="00185D93" w:rsidRPr="002E0C50" w:rsidRDefault="00185D93" w:rsidP="00185D93">
      <w:pPr>
        <w:rPr>
          <w:b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RPr="00DB102F">
        <w:tc>
          <w:tcPr>
            <w:tcW w:w="13860" w:type="dxa"/>
            <w:shd w:val="clear" w:color="auto" w:fill="auto"/>
          </w:tcPr>
          <w:p w:rsidR="00416304" w:rsidRPr="00DB102F" w:rsidRDefault="00C15D15" w:rsidP="00185D93">
            <w:pPr>
              <w:rPr>
                <w:rFonts w:ascii="Helvetica" w:hAnsi="Helvetica" w:cs="Calibri"/>
              </w:rPr>
            </w:pPr>
            <w:r w:rsidRPr="00DB102F">
              <w:rPr>
                <w:rFonts w:ascii="Helvetica" w:hAnsi="Helvetica" w:cs="Calibri"/>
              </w:rPr>
              <w:t xml:space="preserve">This SLO will target Ohio Content Standards for Technology Standard 4: Technology for Productivity Applications. Students learn the operations of technology through the usage of technology and productivity tools. </w:t>
            </w:r>
          </w:p>
          <w:p w:rsidR="00C15D15" w:rsidRPr="00DB102F" w:rsidRDefault="00C15D15" w:rsidP="00185D93">
            <w:pPr>
              <w:rPr>
                <w:rFonts w:ascii="Helvetica" w:hAnsi="Helvetica" w:cs="Calibri"/>
              </w:rPr>
            </w:pPr>
            <w:r w:rsidRPr="00DB102F">
              <w:rPr>
                <w:rFonts w:ascii="Helvetica" w:hAnsi="Helvetica" w:cs="Calibri"/>
              </w:rPr>
              <w:t xml:space="preserve">Students use compute and multimedia resources to support their learning, Students understand terminology, communicate technically and select the appropriate technology tool based on their needs. They use technology tools to </w:t>
            </w:r>
            <w:r w:rsidR="009F159D" w:rsidRPr="00DB102F">
              <w:rPr>
                <w:rFonts w:ascii="Helvetica" w:hAnsi="Helvetica" w:cs="Calibri"/>
              </w:rPr>
              <w:t>collaborate,</w:t>
            </w:r>
            <w:r w:rsidRPr="00DB102F">
              <w:rPr>
                <w:rFonts w:ascii="Helvetica" w:hAnsi="Helvetica" w:cs="Calibri"/>
              </w:rPr>
              <w:t xml:space="preserve"> plan, and produce a sample product to enhance their learning and solve problems by investigating, troubleshooting and experimenting using technical resources.</w:t>
            </w:r>
          </w:p>
          <w:p w:rsidR="00C15D15" w:rsidRPr="00DB102F" w:rsidRDefault="00C15D15" w:rsidP="00185D93">
            <w:pPr>
              <w:rPr>
                <w:rFonts w:ascii="Helvetica" w:hAnsi="Helvetica" w:cs="Calibri"/>
              </w:rPr>
            </w:pPr>
          </w:p>
          <w:p w:rsidR="00C15D15" w:rsidRPr="00DB102F" w:rsidRDefault="00C15D15" w:rsidP="00C15D15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Some of the achievement</w:t>
            </w:r>
            <w:r w:rsidR="009F159D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 xml:space="preserve">content statements are at the beginning level, while others are at the intermediate and accelerated level. </w:t>
            </w:r>
          </w:p>
          <w:p w:rsidR="00C15D15" w:rsidRPr="00DB102F" w:rsidRDefault="00C15D15" w:rsidP="00C15D15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In order to show stretch, differentiated instruction will be offered for all major </w:t>
            </w:r>
            <w:r w:rsidR="009F159D" w:rsidRPr="00DB102F">
              <w:rPr>
                <w:rFonts w:ascii="Helvetica" w:hAnsi="Helvetica"/>
              </w:rPr>
              <w:t>technology projects</w:t>
            </w:r>
          </w:p>
          <w:p w:rsidR="00C15D15" w:rsidRPr="00DB102F" w:rsidRDefault="00C15D15" w:rsidP="00C15D15">
            <w:pPr>
              <w:rPr>
                <w:rFonts w:ascii="Helvetica" w:hAnsi="Helvetica"/>
              </w:rPr>
            </w:pPr>
          </w:p>
          <w:p w:rsidR="00C15D15" w:rsidRPr="00DB102F" w:rsidRDefault="00C15D15" w:rsidP="00C15D15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This SLO </w:t>
            </w:r>
            <w:r w:rsidR="009F159D" w:rsidRPr="00DB102F">
              <w:rPr>
                <w:rFonts w:ascii="Helvetica" w:hAnsi="Helvetica"/>
              </w:rPr>
              <w:t xml:space="preserve">will </w:t>
            </w:r>
            <w:r w:rsidRPr="00DB102F">
              <w:rPr>
                <w:rFonts w:ascii="Helvetica" w:hAnsi="Helvetica"/>
              </w:rPr>
              <w:t xml:space="preserve">also </w:t>
            </w:r>
            <w:r w:rsidR="009F159D" w:rsidRPr="00DB102F">
              <w:rPr>
                <w:rFonts w:ascii="Helvetica" w:hAnsi="Helvetica"/>
              </w:rPr>
              <w:t>try to focus</w:t>
            </w:r>
            <w:r w:rsidRPr="00DB102F">
              <w:rPr>
                <w:rFonts w:ascii="Helvetica" w:hAnsi="Helvetica"/>
              </w:rPr>
              <w:t xml:space="preserve"> on our building goals for reading across the curriculum. </w:t>
            </w:r>
          </w:p>
          <w:p w:rsidR="00C15D15" w:rsidRPr="00DB102F" w:rsidRDefault="00C15D15" w:rsidP="00185D93">
            <w:pPr>
              <w:rPr>
                <w:rFonts w:ascii="Helvetica" w:hAnsi="Helvetica" w:cs="Calibri"/>
              </w:rPr>
            </w:pPr>
          </w:p>
        </w:tc>
      </w:tr>
    </w:tbl>
    <w:p w:rsidR="00185D93" w:rsidRPr="00DB102F" w:rsidRDefault="00185D93" w:rsidP="00185D93">
      <w:pPr>
        <w:spacing w:after="120"/>
        <w:rPr>
          <w:rFonts w:ascii="Helvetica" w:hAnsi="Helvetica" w:cs="Calibri"/>
          <w:b/>
        </w:rPr>
      </w:pPr>
    </w:p>
    <w:p w:rsidR="00185D93" w:rsidRPr="00DB102F" w:rsidRDefault="00185D93" w:rsidP="00185D93">
      <w:pPr>
        <w:spacing w:after="120"/>
        <w:rPr>
          <w:rFonts w:ascii="Helvetica" w:hAnsi="Helvetica" w:cs="Calibri"/>
          <w:b/>
        </w:rPr>
      </w:pPr>
      <w:r w:rsidRPr="00DB102F">
        <w:rPr>
          <w:rFonts w:ascii="Helvetica" w:hAnsi="Helvetica" w:cs="Calibri"/>
          <w:b/>
        </w:rPr>
        <w:t>Assessment(s)</w:t>
      </w:r>
    </w:p>
    <w:p w:rsidR="00185D93" w:rsidRPr="00DB102F" w:rsidRDefault="00185D93" w:rsidP="00E72ECB">
      <w:pPr>
        <w:spacing w:after="120"/>
        <w:rPr>
          <w:rFonts w:ascii="Helvetica" w:hAnsi="Helvetica" w:cs="Calibri"/>
          <w:b/>
        </w:rPr>
      </w:pPr>
      <w:r w:rsidRPr="00DB102F">
        <w:rPr>
          <w:rFonts w:ascii="Helvetica" w:hAnsi="Helvetica" w:cs="Calibri"/>
          <w:i/>
        </w:rPr>
        <w:t xml:space="preserve">What assessment(s) will be used to measure student growth for this </w:t>
      </w:r>
      <w:r w:rsidR="00E72ECB" w:rsidRPr="00DB102F">
        <w:rPr>
          <w:rFonts w:ascii="Helvetica" w:hAnsi="Helvetica" w:cs="Calibri"/>
          <w:i/>
        </w:rPr>
        <w:t>SLO</w:t>
      </w:r>
      <w:r w:rsidRPr="00DB102F">
        <w:rPr>
          <w:rFonts w:ascii="Helvetica" w:hAnsi="Helvetica" w:cs="Calibri"/>
          <w:i/>
        </w:rPr>
        <w:t xml:space="preserve">? 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RPr="00DB102F">
        <w:tc>
          <w:tcPr>
            <w:tcW w:w="13860" w:type="dxa"/>
            <w:shd w:val="clear" w:color="auto" w:fill="auto"/>
          </w:tcPr>
          <w:p w:rsidR="0062522B" w:rsidRPr="00DB102F" w:rsidRDefault="0062522B" w:rsidP="0062522B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Students will be assessed using a district-created end-of-course exam created by curriculum experts. The assessment is </w:t>
            </w:r>
            <w:r w:rsidR="009F159D" w:rsidRPr="00DB102F">
              <w:rPr>
                <w:rFonts w:ascii="Helvetica" w:hAnsi="Helvetica"/>
              </w:rPr>
              <w:t>comprised of 25</w:t>
            </w:r>
            <w:r w:rsidRPr="00DB102F">
              <w:rPr>
                <w:rFonts w:ascii="Helvetica" w:hAnsi="Helvetica"/>
              </w:rPr>
              <w:t xml:space="preserve"> multiple-choice questio</w:t>
            </w:r>
            <w:r w:rsidR="009F159D" w:rsidRPr="00DB102F">
              <w:rPr>
                <w:rFonts w:ascii="Helvetica" w:hAnsi="Helvetica"/>
              </w:rPr>
              <w:t>ns (1</w:t>
            </w:r>
            <w:r w:rsidR="0062188F">
              <w:rPr>
                <w:rFonts w:ascii="Helvetica" w:hAnsi="Helvetica"/>
              </w:rPr>
              <w:t xml:space="preserve"> point</w:t>
            </w:r>
            <w:r w:rsidRPr="00DB102F">
              <w:rPr>
                <w:rFonts w:ascii="Helvetica" w:hAnsi="Helvetica"/>
              </w:rPr>
              <w:t xml:space="preserve"> each, worth </w:t>
            </w:r>
            <w:r w:rsidR="009F159D" w:rsidRPr="00DB102F">
              <w:rPr>
                <w:rFonts w:ascii="Helvetica" w:hAnsi="Helvetica"/>
              </w:rPr>
              <w:t>25</w:t>
            </w:r>
            <w:r w:rsidRPr="00DB102F">
              <w:rPr>
                <w:rFonts w:ascii="Helvetica" w:hAnsi="Helvetica"/>
              </w:rPr>
              <w:t xml:space="preserve"> points) and five </w:t>
            </w:r>
            <w:r w:rsidR="009F159D" w:rsidRPr="00DB102F">
              <w:rPr>
                <w:rFonts w:ascii="Helvetica" w:hAnsi="Helvetica"/>
              </w:rPr>
              <w:t>point performance piece (worth 5</w:t>
            </w:r>
            <w:r w:rsidRPr="00DB102F">
              <w:rPr>
                <w:rFonts w:ascii="Helvetica" w:hAnsi="Helvetica"/>
              </w:rPr>
              <w:t xml:space="preserve"> points each) that require students to </w:t>
            </w:r>
            <w:r w:rsidR="009F159D" w:rsidRPr="00DB102F">
              <w:rPr>
                <w:rFonts w:ascii="Helvetica" w:hAnsi="Helvetica"/>
              </w:rPr>
              <w:t>demonstrate</w:t>
            </w:r>
            <w:r w:rsidRPr="00DB102F">
              <w:rPr>
                <w:rFonts w:ascii="Helvetica" w:hAnsi="Helvetica"/>
              </w:rPr>
              <w:t xml:space="preserve"> their understanding of concepts and provide </w:t>
            </w:r>
            <w:r w:rsidR="009F159D" w:rsidRPr="00DB102F">
              <w:rPr>
                <w:rFonts w:ascii="Helvetica" w:hAnsi="Helvetica"/>
              </w:rPr>
              <w:t>examples of productivity tools in a sample product.</w:t>
            </w:r>
          </w:p>
          <w:p w:rsidR="0062522B" w:rsidRPr="00DB102F" w:rsidRDefault="0062522B" w:rsidP="0062522B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The test will be administered during the first </w:t>
            </w:r>
            <w:r w:rsidR="0062188F">
              <w:rPr>
                <w:rFonts w:ascii="Helvetica" w:hAnsi="Helvetica"/>
              </w:rPr>
              <w:t>week of January</w:t>
            </w:r>
            <w:r w:rsidR="009F159D" w:rsidRPr="00DB102F">
              <w:rPr>
                <w:rFonts w:ascii="Helvetica" w:hAnsi="Helvetica"/>
              </w:rPr>
              <w:t xml:space="preserve"> 2014</w:t>
            </w:r>
            <w:r w:rsidRPr="00DB102F">
              <w:rPr>
                <w:rFonts w:ascii="Helvetica" w:hAnsi="Helvetica"/>
              </w:rPr>
              <w:t>. All students will have 2 class periods (</w:t>
            </w:r>
            <w:r w:rsidR="009F159D" w:rsidRPr="00DB102F">
              <w:rPr>
                <w:rFonts w:ascii="Helvetica" w:hAnsi="Helvetica"/>
              </w:rPr>
              <w:t>80</w:t>
            </w:r>
            <w:r w:rsidRPr="00DB102F">
              <w:rPr>
                <w:rFonts w:ascii="Helvetica" w:hAnsi="Helvetica"/>
              </w:rPr>
              <w:t xml:space="preserve"> minutes total) to complete the exam, except for those students with IEPs and 504 plans </w:t>
            </w:r>
            <w:r w:rsidR="009F159D" w:rsidRPr="00DB102F">
              <w:rPr>
                <w:rFonts w:ascii="Helvetica" w:hAnsi="Helvetica"/>
              </w:rPr>
              <w:t>that</w:t>
            </w:r>
            <w:r w:rsidRPr="00DB102F">
              <w:rPr>
                <w:rFonts w:ascii="Helvetica" w:hAnsi="Helvetica"/>
              </w:rPr>
              <w:t xml:space="preserve"> require extended time (students with aphasia, dysgraphia, and ADHD). </w:t>
            </w:r>
          </w:p>
          <w:p w:rsidR="0062522B" w:rsidRPr="00DB102F" w:rsidRDefault="009F159D" w:rsidP="0062522B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Students with ADHD or</w:t>
            </w:r>
            <w:r w:rsidR="0062522B" w:rsidRPr="00DB102F">
              <w:rPr>
                <w:rFonts w:ascii="Helvetica" w:hAnsi="Helvetica"/>
              </w:rPr>
              <w:t xml:space="preserve"> with emotional disturbance </w:t>
            </w:r>
            <w:r w:rsidRPr="00DB102F">
              <w:rPr>
                <w:rFonts w:ascii="Helvetica" w:hAnsi="Helvetica"/>
              </w:rPr>
              <w:t xml:space="preserve">will be permitted to </w:t>
            </w:r>
            <w:r w:rsidR="0062522B" w:rsidRPr="00DB102F">
              <w:rPr>
                <w:rFonts w:ascii="Helvetica" w:hAnsi="Helvetica"/>
              </w:rPr>
              <w:t>have short breaks listed as a testing accommodation; these students will be able to take 2 five-minute breaks during testing administration</w:t>
            </w:r>
            <w:r w:rsidRPr="00DB102F">
              <w:rPr>
                <w:rFonts w:ascii="Helvetica" w:hAnsi="Helvetica"/>
              </w:rPr>
              <w:t>.</w:t>
            </w:r>
          </w:p>
          <w:p w:rsidR="001543EB" w:rsidRPr="00DB102F" w:rsidRDefault="001543EB" w:rsidP="0062522B">
            <w:pPr>
              <w:rPr>
                <w:rFonts w:ascii="Helvetica" w:hAnsi="Helvetica"/>
              </w:rPr>
            </w:pPr>
          </w:p>
          <w:p w:rsidR="001543EB" w:rsidRPr="00DB102F" w:rsidRDefault="001543EB" w:rsidP="001543EB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The assessment used to measure student growth is a two-part, district-created, </w:t>
            </w:r>
            <w:r w:rsidR="004436C6" w:rsidRPr="00DB102F">
              <w:rPr>
                <w:rFonts w:ascii="Helvetica" w:hAnsi="Helvetica"/>
              </w:rPr>
              <w:t xml:space="preserve">pre-test and post-test assessment </w:t>
            </w:r>
            <w:r w:rsidRPr="00DB102F">
              <w:rPr>
                <w:rFonts w:ascii="Helvetica" w:hAnsi="Helvetica"/>
              </w:rPr>
              <w:t xml:space="preserve">end-of-course exam that matches the rigor and content of the </w:t>
            </w:r>
            <w:r w:rsidR="004436C6" w:rsidRPr="00DB102F">
              <w:rPr>
                <w:rFonts w:ascii="Helvetica" w:hAnsi="Helvetica"/>
              </w:rPr>
              <w:t>Technology Applications</w:t>
            </w:r>
            <w:r w:rsidRPr="00DB102F">
              <w:rPr>
                <w:rFonts w:ascii="Helvetica" w:hAnsi="Helvetica"/>
              </w:rPr>
              <w:t xml:space="preserve"> class and the O</w:t>
            </w:r>
            <w:r w:rsidR="004436C6" w:rsidRPr="00DB102F">
              <w:rPr>
                <w:rFonts w:ascii="Helvetica" w:hAnsi="Helvetica"/>
              </w:rPr>
              <w:t xml:space="preserve">hio </w:t>
            </w:r>
            <w:r w:rsidRPr="00DB102F">
              <w:rPr>
                <w:rFonts w:ascii="Helvetica" w:hAnsi="Helvetica"/>
              </w:rPr>
              <w:t>D</w:t>
            </w:r>
            <w:r w:rsidR="004436C6" w:rsidRPr="00DB102F">
              <w:rPr>
                <w:rFonts w:ascii="Helvetica" w:hAnsi="Helvetica"/>
              </w:rPr>
              <w:t xml:space="preserve">epartment of </w:t>
            </w:r>
            <w:r w:rsidRPr="00DB102F">
              <w:rPr>
                <w:rFonts w:ascii="Helvetica" w:hAnsi="Helvetica"/>
              </w:rPr>
              <w:t>E</w:t>
            </w:r>
            <w:r w:rsidR="004436C6" w:rsidRPr="00DB102F">
              <w:rPr>
                <w:rFonts w:ascii="Helvetica" w:hAnsi="Helvetica"/>
              </w:rPr>
              <w:t>ducation Technology</w:t>
            </w:r>
            <w:r w:rsidRPr="00DB102F">
              <w:rPr>
                <w:rFonts w:ascii="Helvetica" w:hAnsi="Helvetica"/>
              </w:rPr>
              <w:t xml:space="preserve"> Standards. Part one consists of 25 multiple choice questions </w:t>
            </w:r>
            <w:r w:rsidR="009F159D" w:rsidRPr="00DB102F">
              <w:rPr>
                <w:rFonts w:ascii="Helvetica" w:hAnsi="Helvetica"/>
              </w:rPr>
              <w:t>that focus on selecting the appropriate technology tool based on their need and the ability to use the productivity tool effectively.</w:t>
            </w:r>
            <w:r w:rsidR="009F159D" w:rsidRPr="00DB102F">
              <w:rPr>
                <w:rFonts w:ascii="Helvetica" w:hAnsi="Helvetica"/>
                <w:b/>
                <w:i/>
              </w:rPr>
              <w:t xml:space="preserve"> </w:t>
            </w:r>
            <w:r w:rsidRPr="00DB102F">
              <w:rPr>
                <w:rFonts w:ascii="Helvetica" w:hAnsi="Helvetica"/>
              </w:rPr>
              <w:t>Part two is an extended performance task (</w:t>
            </w:r>
            <w:r w:rsidR="004436C6" w:rsidRPr="00DB102F">
              <w:rPr>
                <w:rFonts w:ascii="Helvetica" w:hAnsi="Helvetica"/>
              </w:rPr>
              <w:t>producing a created document</w:t>
            </w:r>
            <w:r w:rsidRPr="00DB102F">
              <w:rPr>
                <w:rFonts w:ascii="Helvetica" w:hAnsi="Helvetica"/>
              </w:rPr>
              <w:t>) that demonstrates technical skill and the key aspects of direct observation.</w:t>
            </w:r>
          </w:p>
          <w:p w:rsidR="0062188F" w:rsidRDefault="001543EB" w:rsidP="0062522B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An answer key wil</w:t>
            </w:r>
            <w:r w:rsidR="008E5A65" w:rsidRPr="00DB102F">
              <w:rPr>
                <w:rFonts w:ascii="Helvetica" w:hAnsi="Helvetica"/>
              </w:rPr>
              <w:t>l be used to score the multiple-</w:t>
            </w:r>
            <w:r w:rsidRPr="00DB102F">
              <w:rPr>
                <w:rFonts w:ascii="Helvetica" w:hAnsi="Helvetica"/>
              </w:rPr>
              <w:t xml:space="preserve">choice questions and a rubric will be used for scoring the extended </w:t>
            </w:r>
            <w:r w:rsidR="004436C6" w:rsidRPr="00DB102F">
              <w:rPr>
                <w:rFonts w:ascii="Helvetica" w:hAnsi="Helvetica"/>
              </w:rPr>
              <w:t xml:space="preserve">performance </w:t>
            </w:r>
            <w:r w:rsidR="009F159D" w:rsidRPr="00DB102F">
              <w:rPr>
                <w:rFonts w:ascii="Helvetica" w:hAnsi="Helvetica"/>
              </w:rPr>
              <w:t xml:space="preserve">piece. </w:t>
            </w:r>
            <w:r w:rsidRPr="00DB102F">
              <w:rPr>
                <w:rFonts w:ascii="Helvetica" w:hAnsi="Helvetica"/>
              </w:rPr>
              <w:t xml:space="preserve">Scores will be averaged together in order to get a final score Per their </w:t>
            </w:r>
            <w:r w:rsidR="008D0A7A" w:rsidRPr="00DB102F">
              <w:rPr>
                <w:rFonts w:ascii="Helvetica" w:hAnsi="Helvetica"/>
              </w:rPr>
              <w:t>IEP’s;</w:t>
            </w:r>
            <w:r w:rsidRPr="00DB102F">
              <w:rPr>
                <w:rFonts w:ascii="Helvetica" w:hAnsi="Helvetica"/>
              </w:rPr>
              <w:t xml:space="preserve"> the </w:t>
            </w:r>
            <w:r w:rsidR="004436C6" w:rsidRPr="00DB102F">
              <w:rPr>
                <w:rFonts w:ascii="Helvetica" w:hAnsi="Helvetica"/>
              </w:rPr>
              <w:t>eleven</w:t>
            </w:r>
            <w:r w:rsidRPr="00DB102F">
              <w:rPr>
                <w:rFonts w:ascii="Helvetica" w:hAnsi="Helvetica"/>
              </w:rPr>
              <w:t xml:space="preserve"> students with disabilities will receive extended time for the assessments</w:t>
            </w:r>
            <w:r w:rsidR="004436C6" w:rsidRPr="00DB102F">
              <w:rPr>
                <w:rFonts w:ascii="Helvetica" w:hAnsi="Helvetica"/>
              </w:rPr>
              <w:t xml:space="preserve"> if needed</w:t>
            </w:r>
            <w:r w:rsidRPr="00DB102F">
              <w:rPr>
                <w:rFonts w:ascii="Helvetica" w:hAnsi="Helvetica"/>
              </w:rPr>
              <w:t xml:space="preserve">. </w:t>
            </w:r>
            <w:r w:rsidR="004436C6" w:rsidRPr="00DB102F">
              <w:rPr>
                <w:rFonts w:ascii="Helvetica" w:hAnsi="Helvetica"/>
              </w:rPr>
              <w:t>S</w:t>
            </w:r>
            <w:r w:rsidRPr="00DB102F">
              <w:rPr>
                <w:rFonts w:ascii="Helvetica" w:hAnsi="Helvetica"/>
              </w:rPr>
              <w:t>tudents will have fewer test items and will work with a scribe if one is available to answer the extended written response question. If a scribe is not available, students will respond orally to the question.</w:t>
            </w:r>
          </w:p>
          <w:p w:rsidR="0062188F" w:rsidRDefault="0062188F" w:rsidP="0062522B">
            <w:pPr>
              <w:rPr>
                <w:rFonts w:ascii="Helvetica" w:hAnsi="Helvetica"/>
              </w:rPr>
            </w:pPr>
          </w:p>
          <w:p w:rsidR="001543EB" w:rsidRPr="00DB102F" w:rsidRDefault="0062188F" w:rsidP="0062522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 will plan on stretching learners by having those students who demonstrate mastery over the given topics create “how-to” video or text tutorials. This will allow the students to demonstrate that they fully understand and can fully explain the steps needed or skills needed to complete a given technology task.</w:t>
            </w:r>
          </w:p>
          <w:p w:rsidR="00416304" w:rsidRPr="00DB102F" w:rsidRDefault="00416304" w:rsidP="00185D93">
            <w:pPr>
              <w:rPr>
                <w:rFonts w:ascii="Helvetica" w:hAnsi="Helvetica" w:cs="Calibri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96740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Growth Target(s)</w:t>
      </w:r>
    </w:p>
    <w:p w:rsidR="00185D93" w:rsidRPr="002E0C50" w:rsidRDefault="00185D93" w:rsidP="00185D9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Considering all available data and content requirements, what growth target</w:t>
      </w:r>
      <w:r w:rsidR="00967400">
        <w:rPr>
          <w:rFonts w:ascii="Calibri" w:hAnsi="Calibri" w:cs="Calibri"/>
          <w:i/>
          <w:sz w:val="20"/>
          <w:szCs w:val="20"/>
        </w:rPr>
        <w:t>(</w:t>
      </w:r>
      <w:r w:rsidRPr="002E0C50">
        <w:rPr>
          <w:rFonts w:ascii="Calibri" w:hAnsi="Calibri" w:cs="Calibri"/>
          <w:i/>
          <w:sz w:val="20"/>
          <w:szCs w:val="20"/>
        </w:rPr>
        <w:t>s</w:t>
      </w:r>
      <w:r w:rsidR="00967400">
        <w:rPr>
          <w:rFonts w:ascii="Calibri" w:hAnsi="Calibri" w:cs="Calibri"/>
          <w:i/>
          <w:sz w:val="20"/>
          <w:szCs w:val="20"/>
        </w:rPr>
        <w:t>)</w:t>
      </w:r>
      <w:r w:rsidRPr="002E0C50">
        <w:rPr>
          <w:rFonts w:ascii="Calibri" w:hAnsi="Calibri" w:cs="Calibri"/>
          <w:i/>
          <w:sz w:val="20"/>
          <w:szCs w:val="20"/>
        </w:rPr>
        <w:t xml:space="preserve"> can students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>be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 expected to reach? </w:t>
      </w: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RPr="00DB102F">
        <w:tc>
          <w:tcPr>
            <w:tcW w:w="13860" w:type="dxa"/>
            <w:shd w:val="clear" w:color="auto" w:fill="auto"/>
          </w:tcPr>
          <w:p w:rsidR="009B3350" w:rsidRPr="00DB102F" w:rsidRDefault="009B3350" w:rsidP="009B3350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I Have set tiered growth targets for my students. All students will be expected to show progress. Students' baseline data will be increased by the following tier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targets*:</w:t>
            </w:r>
          </w:p>
          <w:tbl>
            <w:tblPr>
              <w:tblStyle w:val="TableGrid"/>
              <w:tblW w:w="0" w:type="auto"/>
              <w:tblInd w:w="3325" w:type="dxa"/>
              <w:tblLayout w:type="fixed"/>
              <w:tblLook w:val="04A0"/>
            </w:tblPr>
            <w:tblGrid>
              <w:gridCol w:w="3489"/>
              <w:gridCol w:w="3261"/>
            </w:tblGrid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62188F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 xml:space="preserve">Student </w:t>
                  </w:r>
                  <w:r w:rsidR="0062188F">
                    <w:rPr>
                      <w:rFonts w:ascii="Helvetica" w:hAnsi="Helvetica"/>
                    </w:rPr>
                    <w:t>Pre-Assessment</w:t>
                  </w:r>
                  <w:r w:rsidRPr="00DB102F">
                    <w:rPr>
                      <w:rFonts w:ascii="Helvetica" w:hAnsi="Helvetica"/>
                    </w:rPr>
                    <w:t xml:space="preserve"> Score Range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Number of Students Scoring in that Range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 xml:space="preserve">0 </w:t>
                  </w:r>
                  <w:r w:rsidR="0062188F">
                    <w:rPr>
                      <w:rFonts w:ascii="Helvetica" w:hAnsi="Helvetica"/>
                    </w:rPr>
                    <w:t>–</w:t>
                  </w:r>
                  <w:r w:rsidRPr="00DB102F">
                    <w:rPr>
                      <w:rFonts w:ascii="Helvetica" w:hAnsi="Helvetica"/>
                    </w:rPr>
                    <w:t xml:space="preserve"> 5</w:t>
                  </w:r>
                  <w:r w:rsidR="0062188F">
                    <w:rPr>
                      <w:rFonts w:ascii="Helvetica" w:hAnsi="Helvetica"/>
                    </w:rPr>
                    <w:t xml:space="preserve"> points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6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 xml:space="preserve">6 </w:t>
                  </w:r>
                  <w:r w:rsidR="0062188F">
                    <w:rPr>
                      <w:rFonts w:ascii="Helvetica" w:hAnsi="Helvetica"/>
                    </w:rPr>
                    <w:t>–</w:t>
                  </w:r>
                  <w:r w:rsidRPr="00DB102F">
                    <w:rPr>
                      <w:rFonts w:ascii="Helvetica" w:hAnsi="Helvetica"/>
                    </w:rPr>
                    <w:t xml:space="preserve"> 10</w:t>
                  </w:r>
                  <w:r w:rsidR="0062188F">
                    <w:rPr>
                      <w:rFonts w:ascii="Helvetica" w:hAnsi="Helvetica"/>
                    </w:rPr>
                    <w:t xml:space="preserve"> points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16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 xml:space="preserve">11 </w:t>
                  </w:r>
                  <w:r w:rsidR="0062188F">
                    <w:rPr>
                      <w:rFonts w:ascii="Helvetica" w:hAnsi="Helvetica"/>
                    </w:rPr>
                    <w:t>–</w:t>
                  </w:r>
                  <w:r w:rsidRPr="00DB102F">
                    <w:rPr>
                      <w:rFonts w:ascii="Helvetica" w:hAnsi="Helvetica"/>
                    </w:rPr>
                    <w:t xml:space="preserve"> 15</w:t>
                  </w:r>
                  <w:r w:rsidR="0062188F">
                    <w:rPr>
                      <w:rFonts w:ascii="Helvetica" w:hAnsi="Helvetica"/>
                    </w:rPr>
                    <w:t xml:space="preserve"> points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18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 xml:space="preserve">16 </w:t>
                  </w:r>
                  <w:r w:rsidR="0062188F">
                    <w:rPr>
                      <w:rFonts w:ascii="Helvetica" w:hAnsi="Helvetica"/>
                    </w:rPr>
                    <w:t>–</w:t>
                  </w:r>
                  <w:r w:rsidRPr="00DB102F">
                    <w:rPr>
                      <w:rFonts w:ascii="Helvetica" w:hAnsi="Helvetica"/>
                    </w:rPr>
                    <w:t xml:space="preserve"> 20</w:t>
                  </w:r>
                  <w:r w:rsidR="0062188F">
                    <w:rPr>
                      <w:rFonts w:ascii="Helvetica" w:hAnsi="Helvetica"/>
                    </w:rPr>
                    <w:t xml:space="preserve"> points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20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21 - 25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6</w:t>
                  </w:r>
                </w:p>
              </w:tc>
            </w:tr>
          </w:tbl>
          <w:p w:rsidR="00DB102F" w:rsidRDefault="00DB102F" w:rsidP="009B3350">
            <w:pPr>
              <w:rPr>
                <w:rFonts w:ascii="Helvetica" w:hAnsi="Helvetica"/>
              </w:rPr>
            </w:pPr>
          </w:p>
          <w:p w:rsidR="00DB102F" w:rsidRDefault="00DB102F" w:rsidP="009B3350">
            <w:pPr>
              <w:rPr>
                <w:rFonts w:ascii="Helvetica" w:hAnsi="Helvetica"/>
              </w:rPr>
            </w:pPr>
          </w:p>
          <w:p w:rsidR="00DB102F" w:rsidRDefault="00DB102F" w:rsidP="009B3350">
            <w:pPr>
              <w:rPr>
                <w:rFonts w:ascii="Helvetica" w:hAnsi="Helvetica"/>
              </w:rPr>
            </w:pPr>
          </w:p>
          <w:p w:rsidR="008F0A8C" w:rsidRPr="00DB102F" w:rsidRDefault="00DB102F" w:rsidP="009B3350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As per the pre-assessment, or pre class survey student will see a upswing in their post assessment scores</w:t>
            </w:r>
          </w:p>
          <w:tbl>
            <w:tblPr>
              <w:tblStyle w:val="TableGrid"/>
              <w:tblW w:w="13272" w:type="dxa"/>
              <w:tblInd w:w="3325" w:type="dxa"/>
              <w:tblLayout w:type="fixed"/>
              <w:tblLook w:val="04A0"/>
            </w:tblPr>
            <w:tblGrid>
              <w:gridCol w:w="3489"/>
              <w:gridCol w:w="3261"/>
              <w:gridCol w:w="3261"/>
              <w:gridCol w:w="3261"/>
            </w:tblGrid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62188F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 xml:space="preserve">Student </w:t>
                  </w:r>
                  <w:r w:rsidR="0062188F">
                    <w:rPr>
                      <w:rFonts w:ascii="Helvetica" w:hAnsi="Helvetica"/>
                    </w:rPr>
                    <w:t>Pre-Assessment</w:t>
                  </w:r>
                  <w:r w:rsidRPr="00DB102F">
                    <w:rPr>
                      <w:rFonts w:ascii="Helvetica" w:hAnsi="Helvetica"/>
                    </w:rPr>
                    <w:t xml:space="preserve"> Score Range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Number of Students Scoring in that Range (currently)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Number of Students Scoring in that Range (post -assessment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DB102F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0 - 5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6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 </w:t>
                  </w:r>
                  <w:r w:rsidRPr="00DB102F">
                    <w:rPr>
                      <w:rFonts w:ascii="Helvetica" w:hAnsi="Helvetica"/>
                    </w:rPr>
                    <w:t>6 - 10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16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11 - 15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18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18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16 - 20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20</w:t>
                  </w:r>
                </w:p>
              </w:tc>
            </w:tr>
            <w:tr w:rsidR="00DB102F" w:rsidRPr="00DB102F">
              <w:tc>
                <w:tcPr>
                  <w:tcW w:w="3489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21 - 25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DB102F" w:rsidRPr="00DB102F" w:rsidRDefault="00DB102F" w:rsidP="00004677">
                  <w:pPr>
                    <w:jc w:val="center"/>
                    <w:rPr>
                      <w:rFonts w:ascii="Helvetica" w:hAnsi="Helvetica"/>
                    </w:rPr>
                  </w:pPr>
                  <w:r w:rsidRPr="00DB102F">
                    <w:rPr>
                      <w:rFonts w:ascii="Helvetica" w:hAnsi="Helvetica"/>
                    </w:rPr>
                    <w:t>6</w:t>
                  </w:r>
                </w:p>
              </w:tc>
            </w:tr>
          </w:tbl>
          <w:p w:rsidR="00DB102F" w:rsidRPr="00DB102F" w:rsidRDefault="00DB102F" w:rsidP="00DB102F">
            <w:pPr>
              <w:jc w:val="center"/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*One student has not been able to take the pre-assessment but hopefully will take the post-assessment.</w:t>
            </w:r>
          </w:p>
          <w:p w:rsidR="00DB102F" w:rsidRDefault="00DB102F" w:rsidP="009B335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Students scoring in the lowest subgroup will decrease from 6 to 3 thus improving their overall score.</w:t>
            </w:r>
          </w:p>
          <w:p w:rsidR="00DB102F" w:rsidRDefault="00DB102F" w:rsidP="009B3350">
            <w:pPr>
              <w:rPr>
                <w:rFonts w:ascii="Helvetica" w:hAnsi="Helvetica"/>
              </w:rPr>
            </w:pPr>
          </w:p>
          <w:p w:rsidR="00DB102F" w:rsidRPr="00DB102F" w:rsidRDefault="00DB102F" w:rsidP="009B3350">
            <w:pPr>
              <w:rPr>
                <w:rFonts w:ascii="Helvetica" w:hAnsi="Helvetica"/>
              </w:rPr>
            </w:pPr>
          </w:p>
          <w:p w:rsidR="0062188F" w:rsidRDefault="009B3350" w:rsidP="009B3350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>*As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per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the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students'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IEP's,</w:t>
            </w:r>
            <w:r w:rsidR="008F0A8C" w:rsidRPr="00DB102F">
              <w:rPr>
                <w:rFonts w:ascii="Helvetica" w:hAnsi="Helvetica"/>
              </w:rPr>
              <w:t xml:space="preserve"> S</w:t>
            </w:r>
            <w:r w:rsidRPr="00DB102F">
              <w:rPr>
                <w:rFonts w:ascii="Helvetica" w:hAnsi="Helvetica"/>
              </w:rPr>
              <w:t>tudents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with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disabilities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will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receive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modifications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and/or</w:t>
            </w:r>
            <w:r w:rsidR="008F0A8C" w:rsidRPr="00DB102F">
              <w:rPr>
                <w:rFonts w:ascii="Helvetica" w:hAnsi="Helvetica"/>
              </w:rPr>
              <w:t xml:space="preserve"> accommodations </w:t>
            </w:r>
            <w:r w:rsidRPr="00DB102F">
              <w:rPr>
                <w:rFonts w:ascii="Helvetica" w:hAnsi="Helvetica"/>
              </w:rPr>
              <w:t>accordingly.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Tiered</w:t>
            </w:r>
            <w:r w:rsidR="008F0A8C" w:rsidRPr="00DB102F">
              <w:rPr>
                <w:rFonts w:ascii="Helvetica" w:hAnsi="Helvetica"/>
              </w:rPr>
              <w:t xml:space="preserve"> T</w:t>
            </w:r>
            <w:r w:rsidRPr="00DB102F">
              <w:rPr>
                <w:rFonts w:ascii="Helvetica" w:hAnsi="Helvetica"/>
              </w:rPr>
              <w:t>argets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will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be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used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for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advanced,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proficient,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and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limited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students.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Students</w:t>
            </w:r>
            <w:r w:rsidR="008F0A8C" w:rsidRPr="00DB102F">
              <w:rPr>
                <w:rFonts w:ascii="Helvetica" w:hAnsi="Helvetica"/>
              </w:rPr>
              <w:t xml:space="preserve"> w</w:t>
            </w:r>
            <w:r w:rsidRPr="00DB102F">
              <w:rPr>
                <w:rFonts w:ascii="Helvetica" w:hAnsi="Helvetica"/>
              </w:rPr>
              <w:t>ill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self‐evaluate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their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="00983119" w:rsidRPr="00DB102F">
              <w:rPr>
                <w:rFonts w:ascii="Helvetica" w:hAnsi="Helvetica"/>
              </w:rPr>
              <w:t>technology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level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using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their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="00983119" w:rsidRPr="00DB102F">
              <w:rPr>
                <w:rFonts w:ascii="Helvetica" w:hAnsi="Helvetica"/>
              </w:rPr>
              <w:t>technology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portfolio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="00983119" w:rsidRPr="00DB102F">
              <w:rPr>
                <w:rFonts w:ascii="Helvetica" w:hAnsi="Helvetica"/>
              </w:rPr>
              <w:t>as well as their pre and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post</w:t>
            </w:r>
            <w:r w:rsidR="00983119" w:rsidRPr="00DB102F">
              <w:rPr>
                <w:rFonts w:ascii="Helvetica" w:hAnsi="Helvetica"/>
              </w:rPr>
              <w:t>-</w:t>
            </w:r>
            <w:r w:rsidRPr="00DB102F">
              <w:rPr>
                <w:rFonts w:ascii="Helvetica" w:hAnsi="Helvetica"/>
              </w:rPr>
              <w:t>test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score</w:t>
            </w:r>
            <w:r w:rsidR="008F0A8C" w:rsidRPr="00DB102F">
              <w:rPr>
                <w:rFonts w:ascii="Helvetica" w:hAnsi="Helvetica"/>
              </w:rPr>
              <w:t xml:space="preserve"> </w:t>
            </w:r>
            <w:r w:rsidRPr="00DB102F">
              <w:rPr>
                <w:rFonts w:ascii="Helvetica" w:hAnsi="Helvetica"/>
              </w:rPr>
              <w:t>data</w:t>
            </w:r>
            <w:r w:rsidR="00983119" w:rsidRPr="00DB102F">
              <w:rPr>
                <w:rFonts w:ascii="Helvetica" w:hAnsi="Helvetica"/>
              </w:rPr>
              <w:t>.</w:t>
            </w:r>
          </w:p>
          <w:p w:rsidR="0062188F" w:rsidRDefault="0062188F" w:rsidP="009B3350">
            <w:pPr>
              <w:rPr>
                <w:rFonts w:ascii="Helvetica" w:hAnsi="Helvetica"/>
              </w:rPr>
            </w:pPr>
          </w:p>
          <w:p w:rsidR="0062188F" w:rsidRPr="0062188F" w:rsidRDefault="0062188F" w:rsidP="0062188F">
            <w:pPr>
              <w:spacing w:beforeLines="1" w:afterLines="1"/>
              <w:jc w:val="center"/>
              <w:rPr>
                <w:rFonts w:ascii="Helvetica" w:eastAsia="Calibri" w:hAnsi="Helvetica"/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</w:rPr>
              <w:t xml:space="preserve">          </w:t>
            </w:r>
            <w:r w:rsidRPr="0062188F">
              <w:rPr>
                <w:rFonts w:ascii="Helvetica" w:eastAsia="Calibri" w:hAnsi="Helvetica"/>
                <w:sz w:val="22"/>
                <w:szCs w:val="22"/>
              </w:rPr>
              <w:t xml:space="preserve">   </w:t>
            </w:r>
          </w:p>
          <w:tbl>
            <w:tblPr>
              <w:tblStyle w:val="TableGrid"/>
              <w:tblW w:w="0" w:type="auto"/>
              <w:tblLayout w:type="fixed"/>
              <w:tblLook w:val="00BF"/>
            </w:tblPr>
            <w:tblGrid>
              <w:gridCol w:w="6807"/>
              <w:gridCol w:w="6808"/>
            </w:tblGrid>
            <w:tr w:rsidR="0062188F">
              <w:tc>
                <w:tcPr>
                  <w:tcW w:w="6807" w:type="dxa"/>
                </w:tcPr>
                <w:p w:rsid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2"/>
                      <w:szCs w:val="22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Stude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nts with scores ranging from 0-5 points (6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students)</w:t>
                  </w:r>
                </w:p>
              </w:tc>
              <w:tc>
                <w:tcPr>
                  <w:tcW w:w="6808" w:type="dxa"/>
                </w:tcPr>
                <w:p w:rsid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2"/>
                      <w:szCs w:val="22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Student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s will increase by a score of 13</w:t>
                  </w:r>
                </w:p>
              </w:tc>
            </w:tr>
            <w:tr w:rsidR="0062188F">
              <w:tc>
                <w:tcPr>
                  <w:tcW w:w="6807" w:type="dxa"/>
                </w:tcPr>
                <w:p w:rsid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2"/>
                      <w:szCs w:val="22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dents with scores ranging from 6-10 points (16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students</w:t>
                  </w:r>
                  <w:proofErr w:type="gramStart"/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)         </w:t>
                  </w:r>
                  <w:proofErr w:type="gramEnd"/>
                </w:p>
              </w:tc>
              <w:tc>
                <w:tcPr>
                  <w:tcW w:w="6808" w:type="dxa"/>
                </w:tcPr>
                <w:p w:rsidR="0062188F" w:rsidRP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0"/>
                      <w:szCs w:val="20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Student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s will increase by a score of 10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points</w:t>
                  </w:r>
                </w:p>
              </w:tc>
            </w:tr>
            <w:tr w:rsidR="0062188F">
              <w:tc>
                <w:tcPr>
                  <w:tcW w:w="6807" w:type="dxa"/>
                </w:tcPr>
                <w:p w:rsid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2"/>
                      <w:szCs w:val="22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ents with scores ranging from 11-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1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5 points (18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students</w:t>
                  </w:r>
                  <w:proofErr w:type="gramStart"/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)         </w:t>
                  </w:r>
                  <w:proofErr w:type="gramEnd"/>
                </w:p>
              </w:tc>
              <w:tc>
                <w:tcPr>
                  <w:tcW w:w="6808" w:type="dxa"/>
                </w:tcPr>
                <w:p w:rsidR="0062188F" w:rsidRP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0"/>
                      <w:szCs w:val="20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Studen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ts will increase by a score of 7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points</w:t>
                  </w:r>
                </w:p>
              </w:tc>
            </w:tr>
            <w:tr w:rsidR="0062188F">
              <w:tc>
                <w:tcPr>
                  <w:tcW w:w="6807" w:type="dxa"/>
                </w:tcPr>
                <w:p w:rsid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2"/>
                      <w:szCs w:val="22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ents with scores ranging from 16-20 points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 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(20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students</w:t>
                  </w:r>
                  <w:proofErr w:type="gramStart"/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)        </w:t>
                  </w:r>
                  <w:proofErr w:type="gramEnd"/>
                </w:p>
              </w:tc>
              <w:tc>
                <w:tcPr>
                  <w:tcW w:w="6808" w:type="dxa"/>
                </w:tcPr>
                <w:p w:rsidR="0062188F" w:rsidRP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0"/>
                      <w:szCs w:val="20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Studen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ts will increase by a score of 5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points</w:t>
                  </w:r>
                </w:p>
              </w:tc>
            </w:tr>
            <w:tr w:rsidR="0062188F">
              <w:tc>
                <w:tcPr>
                  <w:tcW w:w="6807" w:type="dxa"/>
                </w:tcPr>
                <w:p w:rsid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2"/>
                      <w:szCs w:val="22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ents with scores ranging from 21-25 points (6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students</w:t>
                  </w:r>
                  <w:proofErr w:type="gramStart"/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)         </w:t>
                  </w:r>
                  <w:proofErr w:type="gramEnd"/>
                </w:p>
              </w:tc>
              <w:tc>
                <w:tcPr>
                  <w:tcW w:w="6808" w:type="dxa"/>
                </w:tcPr>
                <w:p w:rsidR="0062188F" w:rsidRPr="0062188F" w:rsidRDefault="0062188F" w:rsidP="0062188F">
                  <w:pPr>
                    <w:spacing w:beforeLines="1" w:afterLines="1"/>
                    <w:rPr>
                      <w:rFonts w:ascii="Helvetica" w:eastAsia="Calibri" w:hAnsi="Helvetica"/>
                      <w:sz w:val="20"/>
                      <w:szCs w:val="20"/>
                    </w:rPr>
                  </w:pP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>Studen</w:t>
                  </w:r>
                  <w:r>
                    <w:rPr>
                      <w:rFonts w:ascii="Helvetica" w:eastAsia="Calibri" w:hAnsi="Helvetica"/>
                      <w:sz w:val="22"/>
                      <w:szCs w:val="22"/>
                    </w:rPr>
                    <w:t>ts will increase by a score of 2</w:t>
                  </w:r>
                  <w:r w:rsidRPr="0062188F">
                    <w:rPr>
                      <w:rFonts w:ascii="Helvetica" w:eastAsia="Calibri" w:hAnsi="Helvetica"/>
                      <w:sz w:val="22"/>
                      <w:szCs w:val="22"/>
                    </w:rPr>
                    <w:t xml:space="preserve"> points</w:t>
                  </w:r>
                </w:p>
              </w:tc>
            </w:tr>
          </w:tbl>
          <w:p w:rsidR="009B3350" w:rsidRPr="0062188F" w:rsidRDefault="009B3350" w:rsidP="0062188F">
            <w:pPr>
              <w:rPr>
                <w:rFonts w:ascii="Helvetica" w:hAnsi="Helvetica"/>
              </w:rPr>
            </w:pPr>
          </w:p>
          <w:p w:rsidR="00416304" w:rsidRPr="00DB102F" w:rsidRDefault="00416304" w:rsidP="00185D93">
            <w:pPr>
              <w:rPr>
                <w:rFonts w:ascii="Helvetica" w:hAnsi="Helvetica"/>
                <w:b/>
              </w:rPr>
            </w:pPr>
          </w:p>
        </w:tc>
      </w:tr>
    </w:tbl>
    <w:p w:rsidR="00185D93" w:rsidRPr="00DB102F" w:rsidRDefault="00185D93" w:rsidP="00185D93">
      <w:pPr>
        <w:rPr>
          <w:rFonts w:ascii="Helvetica" w:hAnsi="Helvetica"/>
          <w:b/>
        </w:rPr>
      </w:pPr>
    </w:p>
    <w:p w:rsidR="00185D93" w:rsidRPr="00DB102F" w:rsidRDefault="00185D93" w:rsidP="0073627A">
      <w:pPr>
        <w:rPr>
          <w:rFonts w:ascii="Helvetica" w:hAnsi="Helvetica" w:cs="Calibri"/>
          <w:b/>
        </w:rPr>
      </w:pPr>
      <w:r w:rsidRPr="00DB102F">
        <w:rPr>
          <w:rFonts w:ascii="Helvetica" w:hAnsi="Helvetica" w:cs="Calibri"/>
          <w:b/>
        </w:rPr>
        <w:t xml:space="preserve">Rationale for </w:t>
      </w:r>
      <w:r w:rsidR="0073627A" w:rsidRPr="00DB102F">
        <w:rPr>
          <w:rFonts w:ascii="Helvetica" w:hAnsi="Helvetica" w:cs="Calibri"/>
          <w:b/>
        </w:rPr>
        <w:t>Growth Target</w:t>
      </w:r>
      <w:r w:rsidR="002848A2" w:rsidRPr="00DB102F">
        <w:rPr>
          <w:rFonts w:ascii="Helvetica" w:hAnsi="Helvetica" w:cs="Calibri"/>
          <w:b/>
        </w:rPr>
        <w:t>(s)</w:t>
      </w:r>
    </w:p>
    <w:p w:rsidR="00185D93" w:rsidRPr="00DB102F" w:rsidRDefault="00185D93" w:rsidP="00C720F3">
      <w:pPr>
        <w:rPr>
          <w:rFonts w:ascii="Helvetica" w:hAnsi="Helvetica" w:cs="Calibri"/>
          <w:i/>
        </w:rPr>
      </w:pPr>
      <w:r w:rsidRPr="00DB102F">
        <w:rPr>
          <w:rFonts w:ascii="Helvetica" w:hAnsi="Helvetica" w:cs="Calibri"/>
          <w:i/>
        </w:rPr>
        <w:t xml:space="preserve">What is your rationale for setting the above </w:t>
      </w:r>
      <w:r w:rsidR="00C720F3" w:rsidRPr="00DB102F">
        <w:rPr>
          <w:rFonts w:ascii="Helvetica" w:hAnsi="Helvetica" w:cs="Calibri"/>
          <w:i/>
        </w:rPr>
        <w:t>target(s) for student growth within the interval of instruction</w:t>
      </w:r>
      <w:r w:rsidRPr="00DB102F">
        <w:rPr>
          <w:rFonts w:ascii="Helvetica" w:hAnsi="Helvetica" w:cs="Calibri"/>
          <w:i/>
        </w:rPr>
        <w:t>?</w:t>
      </w:r>
    </w:p>
    <w:p w:rsidR="00185D93" w:rsidRPr="00DB102F" w:rsidRDefault="00185D93" w:rsidP="00185D93">
      <w:pPr>
        <w:rPr>
          <w:rFonts w:ascii="Helvetica" w:hAnsi="Helvetica" w:cs="Calibri"/>
          <w:b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RPr="00DB102F">
        <w:tc>
          <w:tcPr>
            <w:tcW w:w="13860" w:type="dxa"/>
            <w:shd w:val="clear" w:color="auto" w:fill="auto"/>
          </w:tcPr>
          <w:p w:rsidR="00467CA3" w:rsidRDefault="00467CA3" w:rsidP="00467CA3">
            <w:pPr>
              <w:rPr>
                <w:rFonts w:ascii="Helvetica" w:hAnsi="Helvetica"/>
              </w:rPr>
            </w:pPr>
            <w:r>
              <w:rPr>
                <w:rFonts w:ascii="Helvetica" w:hAnsi="Helvetica" w:cs="Calibri"/>
              </w:rPr>
              <w:t xml:space="preserve">Based on </w:t>
            </w:r>
            <w:r w:rsidR="0062188F">
              <w:rPr>
                <w:rFonts w:ascii="Helvetica" w:hAnsi="Helvetica" w:cs="Calibri"/>
              </w:rPr>
              <w:t>student’s</w:t>
            </w:r>
            <w:r>
              <w:rPr>
                <w:rFonts w:ascii="Helvetica" w:hAnsi="Helvetica" w:cs="Calibri"/>
              </w:rPr>
              <w:t xml:space="preserve"> current abilities in technology productivity tools this target was selected as an area of focus. Through direct observation and past results on performance pieces as well as pre-assessment, unit tests and many formative assessment throughout the past 8</w:t>
            </w:r>
            <w:r w:rsidRPr="0023702E">
              <w:rPr>
                <w:rFonts w:ascii="Helvetica" w:hAnsi="Helvetica" w:cs="Calibri"/>
                <w:vertAlign w:val="superscript"/>
              </w:rPr>
              <w:t>th</w:t>
            </w:r>
            <w:r>
              <w:rPr>
                <w:rFonts w:ascii="Helvetica" w:hAnsi="Helvetica" w:cs="Calibri"/>
              </w:rPr>
              <w:t xml:space="preserve"> grade technology applications classes. </w:t>
            </w:r>
            <w:r w:rsidRPr="00DB102F">
              <w:rPr>
                <w:rFonts w:ascii="Helvetica" w:hAnsi="Helvetica"/>
              </w:rPr>
              <w:t xml:space="preserve">This SLO targets not only areas of student weakness but also areas of student strength to ensure that students leave the course with a comprehensive understanding of </w:t>
            </w:r>
            <w:r>
              <w:rPr>
                <w:rFonts w:ascii="Helvetica" w:hAnsi="Helvetica"/>
              </w:rPr>
              <w:t>technology productivity tools</w:t>
            </w:r>
            <w:r w:rsidRPr="00DB102F">
              <w:rPr>
                <w:rFonts w:ascii="Helvetica" w:hAnsi="Helvetica"/>
              </w:rPr>
              <w:t xml:space="preserve"> and how they relate to one another.</w:t>
            </w:r>
          </w:p>
          <w:p w:rsidR="00467CA3" w:rsidRDefault="00467CA3" w:rsidP="00467CA3">
            <w:pPr>
              <w:rPr>
                <w:rFonts w:ascii="Helvetica" w:hAnsi="Helvetica"/>
              </w:rPr>
            </w:pPr>
          </w:p>
          <w:p w:rsidR="00467CA3" w:rsidRPr="00DB102F" w:rsidRDefault="00467CA3" w:rsidP="00467CA3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This SLO aligns not only with the state’s new focus on improving students’ </w:t>
            </w:r>
            <w:r>
              <w:rPr>
                <w:rFonts w:ascii="Helvetica" w:hAnsi="Helvetica"/>
              </w:rPr>
              <w:t>technology skills in order to be college and career ready</w:t>
            </w:r>
            <w:r w:rsidRPr="00DB102F">
              <w:rPr>
                <w:rFonts w:ascii="Helvetica" w:hAnsi="Helvetica"/>
              </w:rPr>
              <w:t xml:space="preserve"> but also with our district’s goal of ensuring that all students graduate college-and career-ready. Part of being college-and career-ready is being able to </w:t>
            </w:r>
            <w:r>
              <w:rPr>
                <w:rFonts w:ascii="Helvetica" w:hAnsi="Helvetica"/>
              </w:rPr>
              <w:t>select the appropriate tool for the job</w:t>
            </w:r>
            <w:r w:rsidRPr="00DB102F"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</w:rPr>
              <w:t xml:space="preserve">This will also aid the school district by helping to develop PARCC assessment style questions. </w:t>
            </w:r>
            <w:r w:rsidRPr="00DB102F">
              <w:rPr>
                <w:rFonts w:ascii="Helvetica" w:hAnsi="Helvetica"/>
              </w:rPr>
              <w:t xml:space="preserve">By attaining the above growth targets, students will demonstrate that they are reasonably aware of the fundamentals of </w:t>
            </w:r>
            <w:r>
              <w:rPr>
                <w:rFonts w:ascii="Helvetica" w:hAnsi="Helvetica"/>
              </w:rPr>
              <w:t>productivity tools</w:t>
            </w:r>
            <w:r w:rsidRPr="00DB102F">
              <w:rPr>
                <w:rFonts w:ascii="Helvetica" w:hAnsi="Helvetica"/>
              </w:rPr>
              <w:t xml:space="preserve"> and will leave the class able to perform basic </w:t>
            </w:r>
            <w:r>
              <w:rPr>
                <w:rFonts w:ascii="Helvetica" w:hAnsi="Helvetica"/>
              </w:rPr>
              <w:t>technology tasks</w:t>
            </w:r>
            <w:r w:rsidRPr="00DB102F">
              <w:rPr>
                <w:rFonts w:ascii="Helvetica" w:hAnsi="Helvetica"/>
              </w:rPr>
              <w:t xml:space="preserve"> on their own. </w:t>
            </w:r>
          </w:p>
          <w:p w:rsidR="00467CA3" w:rsidRPr="00DB102F" w:rsidRDefault="00467CA3" w:rsidP="00467CA3">
            <w:pPr>
              <w:rPr>
                <w:rFonts w:ascii="Helvetica" w:hAnsi="Helvetica"/>
              </w:rPr>
            </w:pPr>
            <w:r w:rsidRPr="00DB102F">
              <w:rPr>
                <w:rFonts w:ascii="Helvetica" w:hAnsi="Helvetica"/>
              </w:rPr>
              <w:t xml:space="preserve">Students who lack prior knowledge will be expected to demonstrate the most growth in order to meet course-level expectations and to ensure they are prepared to </w:t>
            </w:r>
            <w:r>
              <w:rPr>
                <w:rFonts w:ascii="Helvetica" w:hAnsi="Helvetica"/>
              </w:rPr>
              <w:t>select the appropriate productivity tools for a specific task</w:t>
            </w:r>
            <w:r w:rsidRPr="00DB102F">
              <w:rPr>
                <w:rFonts w:ascii="Helvetica" w:hAnsi="Helvetica"/>
              </w:rPr>
              <w:t xml:space="preserve">. I am using the results of the </w:t>
            </w:r>
            <w:r w:rsidR="0062188F">
              <w:rPr>
                <w:rFonts w:ascii="Helvetica" w:hAnsi="Helvetica"/>
              </w:rPr>
              <w:t>pre-assessment</w:t>
            </w:r>
            <w:r w:rsidRPr="00DB102F">
              <w:rPr>
                <w:rFonts w:ascii="Helvetica" w:hAnsi="Helvetica"/>
              </w:rPr>
              <w:t xml:space="preserve"> to inform my growth target. Students who already have strong background knowledge in this area will be expected to exceed basic expectations for the course (passing the end-of-course exam).</w:t>
            </w:r>
          </w:p>
          <w:p w:rsidR="00416304" w:rsidRPr="00DB102F" w:rsidRDefault="00416304" w:rsidP="00004677">
            <w:pPr>
              <w:rPr>
                <w:rFonts w:ascii="Helvetica" w:hAnsi="Helvetica" w:cs="Calibri"/>
              </w:rPr>
            </w:pPr>
          </w:p>
        </w:tc>
      </w:tr>
    </w:tbl>
    <w:p w:rsidR="00F50485" w:rsidRDefault="00F50485" w:rsidP="007205F5">
      <w:pPr>
        <w:pStyle w:val="Heading2"/>
        <w:rPr>
          <w:rFonts w:ascii="Helvetica" w:hAnsi="Helvetica"/>
          <w:sz w:val="24"/>
          <w:szCs w:val="24"/>
        </w:rPr>
      </w:pPr>
    </w:p>
    <w:p w:rsidR="00004677" w:rsidRPr="00004677" w:rsidRDefault="00004677" w:rsidP="00004677"/>
    <w:sectPr w:rsidR="00004677" w:rsidRPr="00004677" w:rsidSect="00184161">
      <w:headerReference w:type="default" r:id="rId8"/>
      <w:headerReference w:type="first" r:id="rId9"/>
      <w:type w:val="continuous"/>
      <w:pgSz w:w="15840" w:h="12240" w:orient="landscape" w:code="1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77" w:rsidRDefault="00004677" w:rsidP="00F81596">
      <w:r>
        <w:separator/>
      </w:r>
    </w:p>
  </w:endnote>
  <w:endnote w:type="continuationSeparator" w:id="0">
    <w:p w:rsidR="00004677" w:rsidRDefault="00004677" w:rsidP="00F8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77" w:rsidRDefault="00004677" w:rsidP="00F81596">
      <w:r>
        <w:separator/>
      </w:r>
    </w:p>
  </w:footnote>
  <w:footnote w:type="continuationSeparator" w:id="0">
    <w:p w:rsidR="00004677" w:rsidRDefault="00004677" w:rsidP="00F815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77" w:rsidRDefault="00004677" w:rsidP="00184161">
    <w:pPr>
      <w:pStyle w:val="Header"/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77" w:rsidRDefault="00004677" w:rsidP="00184161">
    <w:pPr>
      <w:pStyle w:val="Header"/>
      <w:jc w:val="right"/>
    </w:pPr>
    <w:r>
      <w:rPr>
        <w:rFonts w:ascii="Verdana" w:hAnsi="Verdana"/>
        <w:noProof/>
        <w:color w:val="0072BC"/>
        <w:sz w:val="16"/>
        <w:szCs w:val="16"/>
      </w:rPr>
      <w:drawing>
        <wp:inline distT="0" distB="0" distL="0" distR="0">
          <wp:extent cx="2548255" cy="490855"/>
          <wp:effectExtent l="0" t="0" r="0" b="0"/>
          <wp:docPr id="1" name="Picture 3" descr="Description: Ohio Department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hio Department of 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AA1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00154"/>
    <w:multiLevelType w:val="hybridMultilevel"/>
    <w:tmpl w:val="A70C0A20"/>
    <w:lvl w:ilvl="0" w:tplc="5D32CB60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3152C"/>
    <w:multiLevelType w:val="hybridMultilevel"/>
    <w:tmpl w:val="81BA3E5E"/>
    <w:lvl w:ilvl="0" w:tplc="5944FE68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5D93"/>
    <w:rsid w:val="00004677"/>
    <w:rsid w:val="00032A41"/>
    <w:rsid w:val="00037D2F"/>
    <w:rsid w:val="00053FFB"/>
    <w:rsid w:val="00065171"/>
    <w:rsid w:val="0007705B"/>
    <w:rsid w:val="000B7DC2"/>
    <w:rsid w:val="000E7D40"/>
    <w:rsid w:val="00117010"/>
    <w:rsid w:val="00133E0A"/>
    <w:rsid w:val="00146735"/>
    <w:rsid w:val="00151AE9"/>
    <w:rsid w:val="00151EC4"/>
    <w:rsid w:val="001543EB"/>
    <w:rsid w:val="00174691"/>
    <w:rsid w:val="001770B7"/>
    <w:rsid w:val="00184161"/>
    <w:rsid w:val="00185D93"/>
    <w:rsid w:val="00196262"/>
    <w:rsid w:val="001B45A2"/>
    <w:rsid w:val="001D477A"/>
    <w:rsid w:val="001E1C47"/>
    <w:rsid w:val="001F5130"/>
    <w:rsid w:val="002813A0"/>
    <w:rsid w:val="00281D53"/>
    <w:rsid w:val="00282083"/>
    <w:rsid w:val="0028465D"/>
    <w:rsid w:val="002848A2"/>
    <w:rsid w:val="00287E21"/>
    <w:rsid w:val="00295506"/>
    <w:rsid w:val="002975FF"/>
    <w:rsid w:val="002977CF"/>
    <w:rsid w:val="002A4C45"/>
    <w:rsid w:val="002B22E0"/>
    <w:rsid w:val="002B5D57"/>
    <w:rsid w:val="002C6E26"/>
    <w:rsid w:val="002E2A48"/>
    <w:rsid w:val="00306DE3"/>
    <w:rsid w:val="00334BCA"/>
    <w:rsid w:val="00364D14"/>
    <w:rsid w:val="003B78FC"/>
    <w:rsid w:val="003D3031"/>
    <w:rsid w:val="003D5239"/>
    <w:rsid w:val="003F6131"/>
    <w:rsid w:val="00407978"/>
    <w:rsid w:val="00416304"/>
    <w:rsid w:val="004436C6"/>
    <w:rsid w:val="00467CA3"/>
    <w:rsid w:val="005926FF"/>
    <w:rsid w:val="00593099"/>
    <w:rsid w:val="005C4E62"/>
    <w:rsid w:val="005E6CAA"/>
    <w:rsid w:val="0060044A"/>
    <w:rsid w:val="00601088"/>
    <w:rsid w:val="00607E3E"/>
    <w:rsid w:val="0062188F"/>
    <w:rsid w:val="00623B80"/>
    <w:rsid w:val="0062522B"/>
    <w:rsid w:val="006655F1"/>
    <w:rsid w:val="00680D15"/>
    <w:rsid w:val="006E4629"/>
    <w:rsid w:val="00702820"/>
    <w:rsid w:val="007205F5"/>
    <w:rsid w:val="00721ACC"/>
    <w:rsid w:val="0073627A"/>
    <w:rsid w:val="00763599"/>
    <w:rsid w:val="007A4428"/>
    <w:rsid w:val="007B059C"/>
    <w:rsid w:val="007F3EF6"/>
    <w:rsid w:val="008214DA"/>
    <w:rsid w:val="0085771A"/>
    <w:rsid w:val="008D0A7A"/>
    <w:rsid w:val="008E3484"/>
    <w:rsid w:val="008E5A65"/>
    <w:rsid w:val="008F0A8C"/>
    <w:rsid w:val="009048FD"/>
    <w:rsid w:val="00967400"/>
    <w:rsid w:val="00975841"/>
    <w:rsid w:val="00983119"/>
    <w:rsid w:val="00983748"/>
    <w:rsid w:val="009874D0"/>
    <w:rsid w:val="009B3350"/>
    <w:rsid w:val="009B35EE"/>
    <w:rsid w:val="009B3F7E"/>
    <w:rsid w:val="009F159D"/>
    <w:rsid w:val="00A01729"/>
    <w:rsid w:val="00A20087"/>
    <w:rsid w:val="00A473B7"/>
    <w:rsid w:val="00A572FA"/>
    <w:rsid w:val="00AB71FE"/>
    <w:rsid w:val="00AC26CD"/>
    <w:rsid w:val="00AD325C"/>
    <w:rsid w:val="00B24B4F"/>
    <w:rsid w:val="00B56D90"/>
    <w:rsid w:val="00B60759"/>
    <w:rsid w:val="00B83C13"/>
    <w:rsid w:val="00BC1B4C"/>
    <w:rsid w:val="00C06403"/>
    <w:rsid w:val="00C1447E"/>
    <w:rsid w:val="00C15D15"/>
    <w:rsid w:val="00C1691F"/>
    <w:rsid w:val="00C56FAE"/>
    <w:rsid w:val="00C720F3"/>
    <w:rsid w:val="00C90277"/>
    <w:rsid w:val="00CA3FFE"/>
    <w:rsid w:val="00CA422C"/>
    <w:rsid w:val="00CB509B"/>
    <w:rsid w:val="00CB58C1"/>
    <w:rsid w:val="00D03B14"/>
    <w:rsid w:val="00D5187A"/>
    <w:rsid w:val="00D62F9C"/>
    <w:rsid w:val="00D8690A"/>
    <w:rsid w:val="00D91641"/>
    <w:rsid w:val="00DB102F"/>
    <w:rsid w:val="00DC2C10"/>
    <w:rsid w:val="00E00376"/>
    <w:rsid w:val="00E06064"/>
    <w:rsid w:val="00E550EA"/>
    <w:rsid w:val="00E70EBD"/>
    <w:rsid w:val="00E72ECB"/>
    <w:rsid w:val="00E8041F"/>
    <w:rsid w:val="00E87769"/>
    <w:rsid w:val="00EE24BF"/>
    <w:rsid w:val="00EF28AC"/>
    <w:rsid w:val="00F50485"/>
    <w:rsid w:val="00F730BD"/>
    <w:rsid w:val="00F81596"/>
    <w:rsid w:val="00FA4BF7"/>
    <w:rsid w:val="00FD7DD4"/>
    <w:rsid w:val="00FE7294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3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D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1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uiPriority w:val="9"/>
    <w:rsid w:val="00185D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15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59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5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596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4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184161"/>
    <w:rPr>
      <w:rFonts w:ascii="Cambria" w:eastAsia="Times New Roman" w:hAnsi="Cambria" w:cs="Times New Roman"/>
      <w:b/>
      <w:bCs/>
      <w:color w:val="4F81BD"/>
      <w:szCs w:val="24"/>
    </w:rPr>
  </w:style>
  <w:style w:type="table" w:styleId="ColorfulGrid">
    <w:name w:val="Colorful Grid"/>
    <w:basedOn w:val="TableNormal"/>
    <w:uiPriority w:val="29"/>
    <w:qFormat/>
    <w:rsid w:val="00A473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3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D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1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85D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15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59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5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596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4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184161"/>
    <w:rPr>
      <w:rFonts w:ascii="Cambria" w:eastAsia="Times New Roman" w:hAnsi="Cambria" w:cs="Times New Roman"/>
      <w:b/>
      <w:bCs/>
      <w:color w:val="4F81BD"/>
      <w:szCs w:val="24"/>
    </w:rPr>
  </w:style>
  <w:style w:type="table" w:styleId="ColorfulGrid">
    <w:name w:val="Colorful Grid"/>
    <w:basedOn w:val="TableNormal"/>
    <w:uiPriority w:val="29"/>
    <w:qFormat/>
    <w:rsid w:val="00A473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.state.oh.us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664B-F7FE-0847-9F00-2500160D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2140</Words>
  <Characters>12202</Characters>
  <Application>Microsoft Macintosh Word</Application>
  <DocSecurity>4</DocSecurity>
  <Lines>101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14984</CharactersWithSpaces>
  <SharedDoc>false</SharedDoc>
  <HLinks>
    <vt:vector size="6" baseType="variant"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http://www.ode.state.oh.us/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ecushing</dc:creator>
  <cp:keywords/>
  <dc:description/>
  <cp:lastModifiedBy>Macintosh</cp:lastModifiedBy>
  <cp:revision>2</cp:revision>
  <cp:lastPrinted>2013-10-15T17:03:00Z</cp:lastPrinted>
  <dcterms:created xsi:type="dcterms:W3CDTF">2013-12-03T18:09:00Z</dcterms:created>
  <dcterms:modified xsi:type="dcterms:W3CDTF">2013-12-03T18:09:00Z</dcterms:modified>
</cp:coreProperties>
</file>